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2AE40" w14:textId="4C862510" w:rsidR="00C91B2E" w:rsidRPr="003A1782" w:rsidRDefault="00255E8B" w:rsidP="007D1E09">
      <w:pPr>
        <w:ind w:left="-284" w:right="142"/>
        <w:contextualSpacing/>
        <w:jc w:val="center"/>
        <w:rPr>
          <w:b/>
          <w:sz w:val="22"/>
          <w:szCs w:val="22"/>
        </w:rPr>
      </w:pPr>
      <w:r w:rsidRPr="003A1782">
        <w:rPr>
          <w:b/>
          <w:sz w:val="22"/>
          <w:szCs w:val="22"/>
        </w:rPr>
        <w:t>EL ALCALDE</w:t>
      </w:r>
      <w:r w:rsidR="00DE4B5D" w:rsidRPr="003A1782">
        <w:rPr>
          <w:b/>
          <w:sz w:val="22"/>
          <w:szCs w:val="22"/>
        </w:rPr>
        <w:t xml:space="preserve"> </w:t>
      </w:r>
      <w:r w:rsidR="00F42EB2" w:rsidRPr="003A1782">
        <w:rPr>
          <w:b/>
          <w:sz w:val="22"/>
          <w:szCs w:val="22"/>
        </w:rPr>
        <w:t>MAYOR DE</w:t>
      </w:r>
      <w:r w:rsidR="00F53B62" w:rsidRPr="003A1782">
        <w:rPr>
          <w:b/>
          <w:sz w:val="22"/>
          <w:szCs w:val="22"/>
        </w:rPr>
        <w:t xml:space="preserve"> BOGOT</w:t>
      </w:r>
      <w:r w:rsidR="00C47301" w:rsidRPr="003A1782">
        <w:rPr>
          <w:b/>
          <w:sz w:val="22"/>
          <w:szCs w:val="22"/>
        </w:rPr>
        <w:t>A</w:t>
      </w:r>
      <w:r w:rsidR="00F53B62" w:rsidRPr="003A1782">
        <w:rPr>
          <w:b/>
          <w:sz w:val="22"/>
          <w:szCs w:val="22"/>
        </w:rPr>
        <w:t>, D.C.</w:t>
      </w:r>
      <w:r w:rsidR="00DE4B5D" w:rsidRPr="003A1782">
        <w:rPr>
          <w:b/>
          <w:sz w:val="22"/>
          <w:szCs w:val="22"/>
        </w:rPr>
        <w:t xml:space="preserve"> </w:t>
      </w:r>
    </w:p>
    <w:p w14:paraId="60A3B686" w14:textId="490E49D4" w:rsidR="00C91B2E" w:rsidRPr="003A1782" w:rsidRDefault="00C91B2E" w:rsidP="007D1E09">
      <w:pPr>
        <w:ind w:left="-284" w:right="142"/>
        <w:contextualSpacing/>
        <w:rPr>
          <w:sz w:val="22"/>
          <w:szCs w:val="22"/>
        </w:rPr>
      </w:pPr>
    </w:p>
    <w:p w14:paraId="039E1477" w14:textId="5333CB30" w:rsidR="00C91B2E" w:rsidRPr="003A1782" w:rsidRDefault="00F53B62" w:rsidP="007D1E09">
      <w:pPr>
        <w:ind w:left="-284" w:right="142"/>
        <w:contextualSpacing/>
        <w:jc w:val="center"/>
        <w:rPr>
          <w:bCs/>
          <w:sz w:val="22"/>
          <w:szCs w:val="22"/>
        </w:rPr>
      </w:pPr>
      <w:r w:rsidRPr="003A1782">
        <w:rPr>
          <w:sz w:val="22"/>
          <w:szCs w:val="22"/>
        </w:rPr>
        <w:t xml:space="preserve">En uso de sus facultades legales, </w:t>
      </w:r>
      <w:r w:rsidRPr="003A1782">
        <w:rPr>
          <w:bCs/>
          <w:sz w:val="22"/>
          <w:szCs w:val="22"/>
        </w:rPr>
        <w:t xml:space="preserve">en especial las conferidas por el Decreto Ley </w:t>
      </w:r>
      <w:r w:rsidR="003442EE" w:rsidRPr="003A1782">
        <w:rPr>
          <w:bCs/>
          <w:sz w:val="22"/>
          <w:szCs w:val="22"/>
        </w:rPr>
        <w:t>No. 1421 de 1993, el Decreto No.</w:t>
      </w:r>
      <w:r w:rsidRPr="003A1782">
        <w:rPr>
          <w:bCs/>
          <w:sz w:val="22"/>
          <w:szCs w:val="22"/>
        </w:rPr>
        <w:t xml:space="preserve"> 1083 de 2015, modificado y adicionado por el Decreto N</w:t>
      </w:r>
      <w:r w:rsidR="003442EE" w:rsidRPr="003A1782">
        <w:rPr>
          <w:bCs/>
          <w:sz w:val="22"/>
          <w:szCs w:val="22"/>
        </w:rPr>
        <w:t>o.</w:t>
      </w:r>
      <w:r w:rsidR="00F42EB2" w:rsidRPr="003A1782">
        <w:rPr>
          <w:bCs/>
          <w:sz w:val="22"/>
          <w:szCs w:val="22"/>
        </w:rPr>
        <w:t xml:space="preserve"> 648 de 2017</w:t>
      </w:r>
      <w:r w:rsidR="00460C66" w:rsidRPr="003A1782">
        <w:rPr>
          <w:bCs/>
          <w:sz w:val="22"/>
          <w:szCs w:val="22"/>
        </w:rPr>
        <w:t xml:space="preserve"> </w:t>
      </w:r>
      <w:r w:rsidRPr="003A1782">
        <w:rPr>
          <w:bCs/>
          <w:sz w:val="22"/>
          <w:szCs w:val="22"/>
        </w:rPr>
        <w:t>y</w:t>
      </w:r>
    </w:p>
    <w:p w14:paraId="6C14497A" w14:textId="5E0F0207" w:rsidR="008F75A2" w:rsidRPr="003A1782" w:rsidRDefault="008F75A2" w:rsidP="007D1E09">
      <w:pPr>
        <w:ind w:right="142"/>
        <w:contextualSpacing/>
        <w:rPr>
          <w:b/>
          <w:sz w:val="22"/>
          <w:szCs w:val="22"/>
        </w:rPr>
      </w:pPr>
    </w:p>
    <w:p w14:paraId="4D4397B1" w14:textId="4720990B" w:rsidR="00C91B2E" w:rsidRPr="003A1782" w:rsidRDefault="00F53B62" w:rsidP="007D1E09">
      <w:pPr>
        <w:ind w:left="-284" w:right="142"/>
        <w:contextualSpacing/>
        <w:jc w:val="center"/>
        <w:rPr>
          <w:b/>
          <w:sz w:val="22"/>
          <w:szCs w:val="22"/>
        </w:rPr>
      </w:pPr>
      <w:r w:rsidRPr="003A1782">
        <w:rPr>
          <w:b/>
          <w:sz w:val="22"/>
          <w:szCs w:val="22"/>
        </w:rPr>
        <w:t>CONSIDERANDO:</w:t>
      </w:r>
    </w:p>
    <w:p w14:paraId="21C9DC71" w14:textId="77777777" w:rsidR="00B53B7C" w:rsidRPr="003A1782" w:rsidRDefault="00B53B7C" w:rsidP="007D1E09">
      <w:pPr>
        <w:ind w:left="-284" w:right="142"/>
        <w:contextualSpacing/>
        <w:jc w:val="center"/>
        <w:rPr>
          <w:b/>
          <w:sz w:val="22"/>
          <w:szCs w:val="22"/>
        </w:rPr>
      </w:pPr>
    </w:p>
    <w:p w14:paraId="40ABB563" w14:textId="1A7E0D79" w:rsidR="00C91B2E" w:rsidRPr="003A1782" w:rsidRDefault="00F53B62" w:rsidP="007D1E09">
      <w:pPr>
        <w:ind w:left="-284"/>
        <w:contextualSpacing/>
        <w:jc w:val="both"/>
        <w:rPr>
          <w:sz w:val="22"/>
          <w:szCs w:val="22"/>
        </w:rPr>
      </w:pPr>
      <w:r w:rsidRPr="003A1782">
        <w:rPr>
          <w:sz w:val="22"/>
          <w:szCs w:val="22"/>
        </w:rPr>
        <w:t xml:space="preserve">Que el artículo 38 del Decreto Ley </w:t>
      </w:r>
      <w:r w:rsidR="003442EE" w:rsidRPr="003A1782">
        <w:rPr>
          <w:sz w:val="22"/>
          <w:szCs w:val="22"/>
        </w:rPr>
        <w:t xml:space="preserve">No. </w:t>
      </w:r>
      <w:r w:rsidRPr="003A1782">
        <w:rPr>
          <w:sz w:val="22"/>
          <w:szCs w:val="22"/>
        </w:rPr>
        <w:t>1421 de 1993, estableció las atribuciones de</w:t>
      </w:r>
      <w:r w:rsidR="00255E8B" w:rsidRPr="003A1782">
        <w:rPr>
          <w:sz w:val="22"/>
          <w:szCs w:val="22"/>
        </w:rPr>
        <w:t xml:space="preserve">l </w:t>
      </w:r>
      <w:proofErr w:type="gramStart"/>
      <w:r w:rsidR="00255E8B" w:rsidRPr="003A1782">
        <w:rPr>
          <w:sz w:val="22"/>
          <w:szCs w:val="22"/>
        </w:rPr>
        <w:t>Alcalde</w:t>
      </w:r>
      <w:proofErr w:type="gramEnd"/>
      <w:r w:rsidR="00255E8B" w:rsidRPr="003A1782">
        <w:rPr>
          <w:sz w:val="22"/>
          <w:szCs w:val="22"/>
        </w:rPr>
        <w:t xml:space="preserve"> Mayor </w:t>
      </w:r>
      <w:r w:rsidRPr="003A1782">
        <w:rPr>
          <w:sz w:val="22"/>
          <w:szCs w:val="22"/>
        </w:rPr>
        <w:t>de Bogot</w:t>
      </w:r>
      <w:r w:rsidR="00C47301" w:rsidRPr="003A1782">
        <w:rPr>
          <w:sz w:val="22"/>
          <w:szCs w:val="22"/>
        </w:rPr>
        <w:t>á</w:t>
      </w:r>
      <w:r w:rsidRPr="003A1782">
        <w:rPr>
          <w:sz w:val="22"/>
          <w:szCs w:val="22"/>
        </w:rPr>
        <w:t>, entre las cuales se encuentra:</w:t>
      </w:r>
      <w:r w:rsidR="003442EE" w:rsidRPr="003A1782">
        <w:rPr>
          <w:sz w:val="22"/>
          <w:szCs w:val="22"/>
        </w:rPr>
        <w:t xml:space="preserve"> </w:t>
      </w:r>
      <w:r w:rsidRPr="003A1782">
        <w:rPr>
          <w:i/>
          <w:iCs/>
          <w:sz w:val="22"/>
          <w:szCs w:val="22"/>
        </w:rPr>
        <w:t>“3ª Dirigir la acción administrativa y asegurar el cumplimiento de las funciones, la prestación de los servicios y la construcción de las obras a cargo del Distrito.”</w:t>
      </w:r>
    </w:p>
    <w:p w14:paraId="165A7993" w14:textId="77777777" w:rsidR="00C91B2E" w:rsidRPr="003A1782" w:rsidRDefault="00C91B2E" w:rsidP="007D1E09">
      <w:pPr>
        <w:ind w:left="-284"/>
        <w:contextualSpacing/>
        <w:jc w:val="both"/>
        <w:rPr>
          <w:i/>
          <w:iCs/>
          <w:sz w:val="22"/>
          <w:szCs w:val="22"/>
        </w:rPr>
      </w:pPr>
    </w:p>
    <w:p w14:paraId="27F6B161" w14:textId="35171290" w:rsidR="00C91B2E" w:rsidRPr="003A1782" w:rsidRDefault="00F53B62" w:rsidP="007D1E09">
      <w:pPr>
        <w:ind w:left="-284"/>
        <w:contextualSpacing/>
        <w:jc w:val="both"/>
        <w:rPr>
          <w:i/>
          <w:iCs/>
          <w:sz w:val="22"/>
          <w:szCs w:val="22"/>
        </w:rPr>
      </w:pPr>
      <w:r w:rsidRPr="003A1782">
        <w:rPr>
          <w:sz w:val="22"/>
          <w:szCs w:val="22"/>
        </w:rPr>
        <w:t>Que el ar</w:t>
      </w:r>
      <w:r w:rsidR="003442EE" w:rsidRPr="003A1782">
        <w:rPr>
          <w:sz w:val="22"/>
          <w:szCs w:val="22"/>
        </w:rPr>
        <w:t>tículo 2.2.5.5.25 del Decreto No.</w:t>
      </w:r>
      <w:r w:rsidRPr="003A1782">
        <w:rPr>
          <w:sz w:val="22"/>
          <w:szCs w:val="22"/>
        </w:rPr>
        <w:t xml:space="preserve"> 1083 de 2015 modificad</w:t>
      </w:r>
      <w:r w:rsidR="003442EE" w:rsidRPr="003A1782">
        <w:rPr>
          <w:sz w:val="22"/>
          <w:szCs w:val="22"/>
        </w:rPr>
        <w:t>o y adicionado por el Decreto No.</w:t>
      </w:r>
      <w:r w:rsidRPr="003A1782">
        <w:rPr>
          <w:sz w:val="22"/>
          <w:szCs w:val="22"/>
        </w:rPr>
        <w:t xml:space="preserve"> 648 de 2017, establece que se podr</w:t>
      </w:r>
      <w:r w:rsidR="00C47301" w:rsidRPr="003A1782">
        <w:rPr>
          <w:sz w:val="22"/>
          <w:szCs w:val="22"/>
        </w:rPr>
        <w:t>á</w:t>
      </w:r>
      <w:r w:rsidRPr="003A1782">
        <w:rPr>
          <w:sz w:val="22"/>
          <w:szCs w:val="22"/>
        </w:rPr>
        <w:t xml:space="preserve">n conceder comisiones de servicio al interior o al exterior del país con el propósito de </w:t>
      </w:r>
      <w:r w:rsidR="003915D5" w:rsidRPr="003A1782">
        <w:rPr>
          <w:sz w:val="22"/>
          <w:szCs w:val="22"/>
        </w:rPr>
        <w:t>“</w:t>
      </w:r>
      <w:r w:rsidRPr="003A1782">
        <w:rPr>
          <w:i/>
          <w:iCs/>
          <w:sz w:val="22"/>
          <w:szCs w:val="22"/>
        </w:rPr>
        <w:t>ejercer las funciones propias del empleo en un lugar diferente al de la sede del cargo, cumplir misiones especiales conferidas por los superiores, asistir a reuniones, conferencias o seminarios, realizar visitas de observación que interesen a la administración y que se relacionen con el ramo en que presta sus servicios el empleado. Esta comisión hace parte de los deberes de todo empleado, por tanto, no puede, r</w:t>
      </w:r>
      <w:r w:rsidR="005E72A0" w:rsidRPr="003A1782">
        <w:rPr>
          <w:i/>
          <w:iCs/>
          <w:sz w:val="22"/>
          <w:szCs w:val="22"/>
        </w:rPr>
        <w:t>ehusarse a su cumplimiento”</w:t>
      </w:r>
      <w:r w:rsidRPr="003A1782">
        <w:rPr>
          <w:i/>
          <w:iCs/>
          <w:sz w:val="22"/>
          <w:szCs w:val="22"/>
        </w:rPr>
        <w:t>.</w:t>
      </w:r>
    </w:p>
    <w:p w14:paraId="6C77DEC5" w14:textId="4DAA10CB" w:rsidR="00B55654" w:rsidRPr="003A1782" w:rsidRDefault="00B55654" w:rsidP="007D1E09">
      <w:pPr>
        <w:ind w:left="-284"/>
        <w:contextualSpacing/>
        <w:jc w:val="both"/>
        <w:rPr>
          <w:i/>
          <w:iCs/>
          <w:sz w:val="22"/>
          <w:szCs w:val="22"/>
        </w:rPr>
      </w:pPr>
    </w:p>
    <w:p w14:paraId="714F0262" w14:textId="77777777" w:rsidR="00AD4F07" w:rsidRDefault="00AD4F07" w:rsidP="00AD4F07">
      <w:pPr>
        <w:autoSpaceDE w:val="0"/>
        <w:autoSpaceDN w:val="0"/>
        <w:adjustRightInd w:val="0"/>
        <w:ind w:left="-284"/>
        <w:jc w:val="both"/>
        <w:rPr>
          <w:rFonts w:eastAsia="Calibri"/>
          <w:sz w:val="22"/>
          <w:szCs w:val="22"/>
          <w:lang w:eastAsia="es-MX"/>
        </w:rPr>
      </w:pPr>
      <w:r w:rsidRPr="002E6B21">
        <w:rPr>
          <w:rFonts w:eastAsia="Calibri"/>
          <w:sz w:val="22"/>
          <w:szCs w:val="22"/>
          <w:lang w:eastAsia="es-MX"/>
        </w:rPr>
        <w:t xml:space="preserve">El </w:t>
      </w:r>
      <w:bookmarkStart w:id="0" w:name="_Hlk196337624"/>
      <w:r w:rsidRPr="002E0163">
        <w:rPr>
          <w:rFonts w:eastAsia="Calibri"/>
          <w:sz w:val="22"/>
          <w:szCs w:val="22"/>
          <w:lang w:eastAsia="es-MX"/>
        </w:rPr>
        <w:t xml:space="preserve">MG (R) Juvenal Diaz Mateus, </w:t>
      </w:r>
      <w:bookmarkEnd w:id="0"/>
      <w:r w:rsidRPr="002E0163">
        <w:rPr>
          <w:rFonts w:eastAsia="Calibri"/>
          <w:sz w:val="22"/>
          <w:szCs w:val="22"/>
          <w:lang w:eastAsia="es-MX"/>
        </w:rPr>
        <w:t>Gobernador de Santander</w:t>
      </w:r>
      <w:r w:rsidRPr="0025484C">
        <w:rPr>
          <w:rFonts w:eastAsia="Calibri"/>
          <w:sz w:val="22"/>
          <w:szCs w:val="22"/>
          <w:lang w:eastAsia="es-MX"/>
        </w:rPr>
        <w:t xml:space="preserve">, extendió invitación </w:t>
      </w:r>
      <w:bookmarkStart w:id="1" w:name="_Hlk111122651"/>
      <w:r w:rsidRPr="0025484C">
        <w:rPr>
          <w:rFonts w:eastAsia="Calibri"/>
          <w:sz w:val="22"/>
          <w:szCs w:val="22"/>
          <w:lang w:eastAsia="es-MX"/>
        </w:rPr>
        <w:t xml:space="preserve">a la doctora NATASHA AVENDAÑO GARCIA, identificada con la cédula de ciudadanía No. 43.200.281, Gerente General de Entidad Descentralizada Código 050 Grado 02 de la Empresa de Acueducto y Alcantarillado de Bogotá EAAB - E.S.P., </w:t>
      </w:r>
      <w:bookmarkEnd w:id="1"/>
      <w:r w:rsidRPr="00D34DCE">
        <w:rPr>
          <w:rFonts w:eastAsia="Calibri"/>
          <w:sz w:val="22"/>
          <w:szCs w:val="22"/>
          <w:lang w:eastAsia="es-MX"/>
        </w:rPr>
        <w:t xml:space="preserve">para </w:t>
      </w:r>
      <w:r w:rsidRPr="002E0163">
        <w:rPr>
          <w:rFonts w:eastAsia="Calibri"/>
          <w:sz w:val="22"/>
          <w:szCs w:val="22"/>
          <w:lang w:eastAsia="es-MX"/>
        </w:rPr>
        <w:t xml:space="preserve">participar como </w:t>
      </w:r>
      <w:bookmarkStart w:id="2" w:name="_Hlk196464379"/>
      <w:r w:rsidRPr="002E0163">
        <w:rPr>
          <w:rFonts w:eastAsia="Calibri"/>
          <w:sz w:val="22"/>
          <w:szCs w:val="22"/>
          <w:lang w:eastAsia="es-MX"/>
        </w:rPr>
        <w:t xml:space="preserve">panelista </w:t>
      </w:r>
      <w:bookmarkEnd w:id="2"/>
      <w:r w:rsidRPr="002E0163">
        <w:rPr>
          <w:rFonts w:eastAsia="Calibri"/>
          <w:sz w:val="22"/>
          <w:szCs w:val="22"/>
          <w:lang w:eastAsia="es-MX"/>
        </w:rPr>
        <w:t>en la primera Cumbre Internacional del Agua, que se llevará a cabo del 10 y 11 de julio de 2025, en la ciudad de Bucaramanga - Santander.</w:t>
      </w:r>
    </w:p>
    <w:p w14:paraId="6B2462AC" w14:textId="77777777" w:rsidR="000C7117" w:rsidRPr="003A1782" w:rsidRDefault="000C7117" w:rsidP="007D1E09">
      <w:pPr>
        <w:ind w:left="-284"/>
        <w:contextualSpacing/>
        <w:jc w:val="both"/>
        <w:rPr>
          <w:sz w:val="22"/>
          <w:szCs w:val="22"/>
        </w:rPr>
      </w:pPr>
    </w:p>
    <w:p w14:paraId="43C07D2D" w14:textId="7E49699A" w:rsidR="00C60687" w:rsidRDefault="00B55654" w:rsidP="007D1E09">
      <w:pPr>
        <w:ind w:left="-284"/>
        <w:contextualSpacing/>
        <w:jc w:val="both"/>
        <w:rPr>
          <w:color w:val="000000"/>
          <w:sz w:val="22"/>
          <w:szCs w:val="22"/>
          <w:lang w:val="es-MX"/>
        </w:rPr>
      </w:pPr>
      <w:r w:rsidRPr="003A1782">
        <w:rPr>
          <w:sz w:val="22"/>
          <w:szCs w:val="22"/>
        </w:rPr>
        <w:t>Que mediante oficio</w:t>
      </w:r>
      <w:r w:rsidR="005A0C48" w:rsidRPr="003A1782">
        <w:rPr>
          <w:sz w:val="22"/>
          <w:szCs w:val="22"/>
        </w:rPr>
        <w:t xml:space="preserve"> con</w:t>
      </w:r>
      <w:r w:rsidR="00016273" w:rsidRPr="003A1782">
        <w:rPr>
          <w:sz w:val="22"/>
          <w:szCs w:val="22"/>
        </w:rPr>
        <w:t xml:space="preserve"> </w:t>
      </w:r>
      <w:r w:rsidR="005A0C48" w:rsidRPr="003A1782">
        <w:rPr>
          <w:sz w:val="22"/>
          <w:szCs w:val="22"/>
        </w:rPr>
        <w:t>radicado</w:t>
      </w:r>
      <w:r w:rsidR="008B251C" w:rsidRPr="003A1782">
        <w:rPr>
          <w:sz w:val="22"/>
          <w:szCs w:val="22"/>
        </w:rPr>
        <w:t xml:space="preserve"> </w:t>
      </w:r>
      <w:r w:rsidRPr="003A1782">
        <w:rPr>
          <w:sz w:val="22"/>
          <w:szCs w:val="22"/>
        </w:rPr>
        <w:t>No</w:t>
      </w:r>
      <w:r w:rsidR="00F47E63" w:rsidRPr="003A1782">
        <w:rPr>
          <w:sz w:val="22"/>
          <w:szCs w:val="22"/>
        </w:rPr>
        <w:t>. 1-</w:t>
      </w:r>
      <w:r w:rsidR="00171F82" w:rsidRPr="003A1782">
        <w:rPr>
          <w:sz w:val="22"/>
          <w:szCs w:val="22"/>
        </w:rPr>
        <w:t>2025-</w:t>
      </w:r>
      <w:r w:rsidR="00761989">
        <w:rPr>
          <w:sz w:val="22"/>
          <w:szCs w:val="22"/>
        </w:rPr>
        <w:t>24</w:t>
      </w:r>
      <w:r w:rsidR="007C5977">
        <w:rPr>
          <w:sz w:val="22"/>
          <w:szCs w:val="22"/>
        </w:rPr>
        <w:t>916</w:t>
      </w:r>
      <w:r w:rsidR="00255E8B" w:rsidRPr="003A1782">
        <w:rPr>
          <w:sz w:val="22"/>
          <w:szCs w:val="22"/>
        </w:rPr>
        <w:t xml:space="preserve"> </w:t>
      </w:r>
      <w:r w:rsidR="000B152C" w:rsidRPr="003A1782">
        <w:rPr>
          <w:sz w:val="22"/>
          <w:szCs w:val="22"/>
        </w:rPr>
        <w:t xml:space="preserve">y correo electrónico del </w:t>
      </w:r>
      <w:proofErr w:type="spellStart"/>
      <w:r w:rsidR="00687838">
        <w:rPr>
          <w:sz w:val="22"/>
          <w:szCs w:val="22"/>
        </w:rPr>
        <w:t>xx</w:t>
      </w:r>
      <w:proofErr w:type="spellEnd"/>
      <w:r w:rsidR="00A63D7A" w:rsidRPr="003A1782">
        <w:rPr>
          <w:sz w:val="22"/>
          <w:szCs w:val="22"/>
        </w:rPr>
        <w:t xml:space="preserve"> y </w:t>
      </w:r>
      <w:proofErr w:type="spellStart"/>
      <w:r w:rsidR="00687838">
        <w:rPr>
          <w:sz w:val="22"/>
          <w:szCs w:val="22"/>
        </w:rPr>
        <w:t>xx</w:t>
      </w:r>
      <w:proofErr w:type="spellEnd"/>
      <w:r w:rsidR="00A63D7A" w:rsidRPr="003A1782">
        <w:rPr>
          <w:sz w:val="22"/>
          <w:szCs w:val="22"/>
        </w:rPr>
        <w:t xml:space="preserve"> de </w:t>
      </w:r>
      <w:r w:rsidR="00D806C0">
        <w:rPr>
          <w:sz w:val="22"/>
          <w:szCs w:val="22"/>
        </w:rPr>
        <w:t>julio</w:t>
      </w:r>
      <w:r w:rsidR="00A63D7A" w:rsidRPr="003A1782">
        <w:rPr>
          <w:sz w:val="22"/>
          <w:szCs w:val="22"/>
        </w:rPr>
        <w:t xml:space="preserve"> de 2025</w:t>
      </w:r>
      <w:r w:rsidR="008E0781" w:rsidRPr="003A1782">
        <w:rPr>
          <w:sz w:val="22"/>
          <w:szCs w:val="22"/>
        </w:rPr>
        <w:t>,</w:t>
      </w:r>
      <w:r w:rsidR="00F87E9D">
        <w:rPr>
          <w:sz w:val="22"/>
          <w:szCs w:val="22"/>
        </w:rPr>
        <w:t xml:space="preserve"> respectivamente,</w:t>
      </w:r>
      <w:r w:rsidR="009B2C19" w:rsidRPr="003A1782">
        <w:rPr>
          <w:sz w:val="22"/>
          <w:szCs w:val="22"/>
        </w:rPr>
        <w:t xml:space="preserve"> </w:t>
      </w:r>
      <w:r w:rsidR="00255E8B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 xml:space="preserve">la Empresa de Acueducto y Alcantarillado de </w:t>
      </w:r>
      <w:r w:rsidR="00853EFA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Bogotá</w:t>
      </w:r>
      <w:r w:rsidR="00FC345A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 xml:space="preserve"> </w:t>
      </w:r>
      <w:r w:rsidR="00853EFA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– E.S.P.</w:t>
      </w:r>
      <w:r w:rsidR="00692777" w:rsidRPr="003A1782">
        <w:rPr>
          <w:sz w:val="22"/>
          <w:szCs w:val="22"/>
          <w:lang w:val="es-ES"/>
        </w:rPr>
        <w:t>,</w:t>
      </w:r>
      <w:r w:rsidR="00410F01" w:rsidRPr="003A1782">
        <w:rPr>
          <w:sz w:val="22"/>
          <w:szCs w:val="22"/>
        </w:rPr>
        <w:t xml:space="preserve"> </w:t>
      </w:r>
      <w:r w:rsidR="00CF031B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con visto bueno de la Secretar</w:t>
      </w:r>
      <w:r w:rsidR="00807652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í</w:t>
      </w:r>
      <w:r w:rsidR="00CF031B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a Distrital de Hábitat</w:t>
      </w:r>
      <w:r w:rsidR="00CF031B" w:rsidRPr="003A1782">
        <w:rPr>
          <w:sz w:val="22"/>
          <w:szCs w:val="22"/>
        </w:rPr>
        <w:t xml:space="preserve">, </w:t>
      </w:r>
      <w:r w:rsidR="00AA5698" w:rsidRPr="003A1782">
        <w:rPr>
          <w:sz w:val="22"/>
          <w:szCs w:val="22"/>
        </w:rPr>
        <w:t>solicitó se le conceda comisión de servicios al interior del país</w:t>
      </w:r>
      <w:r w:rsidR="00255E8B" w:rsidRPr="003A1782">
        <w:rPr>
          <w:sz w:val="22"/>
          <w:szCs w:val="22"/>
        </w:rPr>
        <w:t xml:space="preserve"> a la </w:t>
      </w:r>
      <w:r w:rsidR="000652E9" w:rsidRPr="003A1782">
        <w:rPr>
          <w:sz w:val="22"/>
          <w:szCs w:val="22"/>
        </w:rPr>
        <w:t>servidora</w:t>
      </w:r>
      <w:r w:rsidR="00255E8B" w:rsidRPr="003A1782">
        <w:rPr>
          <w:sz w:val="22"/>
          <w:szCs w:val="22"/>
        </w:rPr>
        <w:t xml:space="preserve"> </w:t>
      </w:r>
      <w:r w:rsidR="00255E8B" w:rsidRPr="003A1782">
        <w:rPr>
          <w:sz w:val="22"/>
          <w:szCs w:val="22"/>
          <w:lang w:val="es-ES"/>
        </w:rPr>
        <w:t>NATASHA AVENDAÑO GARCÍA</w:t>
      </w:r>
      <w:r w:rsidR="6F04165B" w:rsidRPr="003A1782">
        <w:rPr>
          <w:sz w:val="22"/>
          <w:szCs w:val="22"/>
          <w:lang w:val="es-ES"/>
        </w:rPr>
        <w:t>,</w:t>
      </w:r>
      <w:r w:rsidR="00AF41A7" w:rsidRPr="003A1782">
        <w:rPr>
          <w:sz w:val="22"/>
          <w:szCs w:val="22"/>
        </w:rPr>
        <w:t xml:space="preserve"> </w:t>
      </w:r>
      <w:r w:rsidR="002664FC">
        <w:rPr>
          <w:color w:val="000000"/>
          <w:sz w:val="22"/>
          <w:szCs w:val="22"/>
          <w:lang w:val="es-MX"/>
        </w:rPr>
        <w:t xml:space="preserve">por </w:t>
      </w:r>
      <w:r w:rsidR="00943246" w:rsidRPr="003A1782">
        <w:rPr>
          <w:color w:val="000000"/>
          <w:sz w:val="22"/>
          <w:szCs w:val="22"/>
          <w:lang w:val="es-MX"/>
        </w:rPr>
        <w:t>l</w:t>
      </w:r>
      <w:r w:rsidR="002664FC">
        <w:rPr>
          <w:color w:val="000000"/>
          <w:sz w:val="22"/>
          <w:szCs w:val="22"/>
          <w:lang w:val="es-MX"/>
        </w:rPr>
        <w:t xml:space="preserve">os </w:t>
      </w:r>
      <w:r w:rsidR="00B679EF">
        <w:rPr>
          <w:color w:val="000000"/>
          <w:sz w:val="22"/>
          <w:szCs w:val="22"/>
          <w:lang w:val="es-MX"/>
        </w:rPr>
        <w:t>días</w:t>
      </w:r>
      <w:r w:rsidR="00685FA9" w:rsidRPr="003A1782">
        <w:rPr>
          <w:color w:val="000000"/>
          <w:sz w:val="22"/>
          <w:szCs w:val="22"/>
          <w:lang w:val="es-MX"/>
        </w:rPr>
        <w:t xml:space="preserve"> </w:t>
      </w:r>
      <w:r w:rsidR="00C60687">
        <w:rPr>
          <w:color w:val="000000"/>
          <w:sz w:val="22"/>
          <w:szCs w:val="22"/>
          <w:lang w:val="es-MX"/>
        </w:rPr>
        <w:t>10</w:t>
      </w:r>
      <w:r w:rsidR="00B679EF">
        <w:rPr>
          <w:color w:val="000000"/>
          <w:sz w:val="22"/>
          <w:szCs w:val="22"/>
          <w:lang w:val="es-MX"/>
        </w:rPr>
        <w:t xml:space="preserve"> y 11</w:t>
      </w:r>
      <w:r w:rsidR="00685FA9" w:rsidRPr="003A1782">
        <w:rPr>
          <w:color w:val="000000"/>
          <w:sz w:val="22"/>
          <w:szCs w:val="22"/>
          <w:lang w:val="es-MX"/>
        </w:rPr>
        <w:t xml:space="preserve"> </w:t>
      </w:r>
      <w:r w:rsidR="00C60687">
        <w:rPr>
          <w:color w:val="000000"/>
          <w:sz w:val="22"/>
          <w:szCs w:val="22"/>
          <w:lang w:val="es-MX"/>
        </w:rPr>
        <w:t xml:space="preserve">de </w:t>
      </w:r>
      <w:r w:rsidR="00602CDD">
        <w:rPr>
          <w:color w:val="000000"/>
          <w:sz w:val="22"/>
          <w:szCs w:val="22"/>
          <w:lang w:val="es-MX"/>
        </w:rPr>
        <w:t>julio</w:t>
      </w:r>
      <w:r w:rsidR="00B679EF">
        <w:rPr>
          <w:color w:val="000000"/>
          <w:sz w:val="22"/>
          <w:szCs w:val="22"/>
          <w:lang w:val="es-MX"/>
        </w:rPr>
        <w:t xml:space="preserve"> de 2025, </w:t>
      </w:r>
      <w:r w:rsidR="00066885">
        <w:rPr>
          <w:color w:val="000000"/>
          <w:sz w:val="22"/>
          <w:szCs w:val="22"/>
          <w:lang w:val="es-MX"/>
        </w:rPr>
        <w:t xml:space="preserve">para participar como penalista </w:t>
      </w:r>
      <w:r w:rsidR="0047203D">
        <w:rPr>
          <w:color w:val="000000"/>
          <w:sz w:val="22"/>
          <w:szCs w:val="22"/>
          <w:lang w:val="es-MX"/>
        </w:rPr>
        <w:t>en la Primera Cumbre Internacional del Agua</w:t>
      </w:r>
      <w:r w:rsidR="003D1799" w:rsidRPr="002E0163">
        <w:rPr>
          <w:rFonts w:eastAsia="Calibri"/>
          <w:sz w:val="22"/>
          <w:szCs w:val="22"/>
          <w:lang w:eastAsia="es-MX"/>
        </w:rPr>
        <w:t>, en la ciudad de Bucaramanga - Santander.</w:t>
      </w:r>
    </w:p>
    <w:p w14:paraId="1604EAC0" w14:textId="77777777" w:rsidR="0069706A" w:rsidRDefault="0069706A" w:rsidP="009F7574">
      <w:pPr>
        <w:autoSpaceDE w:val="0"/>
        <w:autoSpaceDN w:val="0"/>
        <w:adjustRightInd w:val="0"/>
        <w:contextualSpacing/>
        <w:jc w:val="both"/>
        <w:rPr>
          <w:sz w:val="22"/>
          <w:szCs w:val="22"/>
          <w:lang w:eastAsia="es-ES"/>
        </w:rPr>
      </w:pPr>
    </w:p>
    <w:p w14:paraId="404E70CE" w14:textId="18C4357C" w:rsidR="00D36AE7" w:rsidRDefault="00D93312" w:rsidP="003E5481">
      <w:pPr>
        <w:autoSpaceDE w:val="0"/>
        <w:autoSpaceDN w:val="0"/>
        <w:adjustRightInd w:val="0"/>
        <w:ind w:left="-284"/>
        <w:contextualSpacing/>
        <w:jc w:val="both"/>
        <w:rPr>
          <w:sz w:val="22"/>
          <w:szCs w:val="22"/>
          <w:lang w:eastAsia="es-ES"/>
        </w:rPr>
      </w:pPr>
      <w:r w:rsidRPr="003A1782">
        <w:rPr>
          <w:sz w:val="22"/>
          <w:szCs w:val="22"/>
          <w:lang w:eastAsia="es-ES"/>
        </w:rPr>
        <w:t>Que su asistencia se considera procedente, por tratarse de asuntos que interesan a la entidad y que de a</w:t>
      </w:r>
      <w:r w:rsidR="00EB04B0" w:rsidRPr="003A1782">
        <w:rPr>
          <w:sz w:val="22"/>
          <w:szCs w:val="22"/>
          <w:lang w:eastAsia="es-ES"/>
        </w:rPr>
        <w:t>cuerdo con la Resolución No. 0498</w:t>
      </w:r>
      <w:r w:rsidR="0003602E" w:rsidRPr="003A1782">
        <w:rPr>
          <w:sz w:val="22"/>
          <w:szCs w:val="22"/>
          <w:lang w:eastAsia="es-ES"/>
        </w:rPr>
        <w:t xml:space="preserve"> de 202</w:t>
      </w:r>
      <w:r w:rsidR="00EB04B0" w:rsidRPr="003A1782">
        <w:rPr>
          <w:sz w:val="22"/>
          <w:szCs w:val="22"/>
          <w:lang w:eastAsia="es-ES"/>
        </w:rPr>
        <w:t>0</w:t>
      </w:r>
      <w:r w:rsidR="00DC24A7" w:rsidRPr="003A1782">
        <w:rPr>
          <w:sz w:val="22"/>
          <w:szCs w:val="22"/>
          <w:lang w:eastAsia="es-ES"/>
        </w:rPr>
        <w:t>,</w:t>
      </w:r>
      <w:r w:rsidRPr="003A1782">
        <w:rPr>
          <w:sz w:val="22"/>
          <w:szCs w:val="22"/>
          <w:lang w:eastAsia="es-ES"/>
        </w:rPr>
        <w:t xml:space="preserve"> guarda</w:t>
      </w:r>
      <w:r w:rsidR="000D0B0A" w:rsidRPr="003A1782">
        <w:rPr>
          <w:sz w:val="22"/>
          <w:szCs w:val="22"/>
          <w:lang w:eastAsia="es-ES"/>
        </w:rPr>
        <w:t>n</w:t>
      </w:r>
      <w:r w:rsidRPr="003A1782">
        <w:rPr>
          <w:sz w:val="22"/>
          <w:szCs w:val="22"/>
          <w:lang w:eastAsia="es-ES"/>
        </w:rPr>
        <w:t xml:space="preserve"> relación con </w:t>
      </w:r>
      <w:r w:rsidR="00D36F74" w:rsidRPr="003A1782">
        <w:rPr>
          <w:sz w:val="22"/>
          <w:szCs w:val="22"/>
          <w:lang w:eastAsia="es-ES"/>
        </w:rPr>
        <w:t>el propósito</w:t>
      </w:r>
      <w:r w:rsidR="005962FE" w:rsidRPr="003A1782">
        <w:rPr>
          <w:sz w:val="22"/>
          <w:szCs w:val="22"/>
          <w:lang w:eastAsia="es-ES"/>
        </w:rPr>
        <w:t xml:space="preserve"> principal</w:t>
      </w:r>
      <w:r w:rsidR="00D36F74" w:rsidRPr="003A1782">
        <w:rPr>
          <w:sz w:val="22"/>
          <w:szCs w:val="22"/>
          <w:lang w:eastAsia="es-ES"/>
        </w:rPr>
        <w:t xml:space="preserve"> de su empleo</w:t>
      </w:r>
      <w:r w:rsidR="005962FE" w:rsidRPr="003A1782">
        <w:rPr>
          <w:sz w:val="22"/>
          <w:szCs w:val="22"/>
          <w:lang w:eastAsia="es-ES"/>
        </w:rPr>
        <w:t xml:space="preserve">: </w:t>
      </w:r>
      <w:r w:rsidR="005962FE" w:rsidRPr="003A1782">
        <w:rPr>
          <w:i/>
          <w:iCs/>
          <w:sz w:val="22"/>
          <w:szCs w:val="22"/>
          <w:lang w:eastAsia="es-ES"/>
        </w:rPr>
        <w:t xml:space="preserve">“Ejercer la administración </w:t>
      </w:r>
      <w:r w:rsidR="00291511" w:rsidRPr="003A1782">
        <w:rPr>
          <w:i/>
          <w:iCs/>
          <w:sz w:val="22"/>
          <w:szCs w:val="22"/>
          <w:lang w:eastAsia="es-ES"/>
        </w:rPr>
        <w:t>y la representación legal y administrativa de la Empresa, en la prestación de los servicios públicos</w:t>
      </w:r>
      <w:r w:rsidR="007E2841" w:rsidRPr="003A1782">
        <w:rPr>
          <w:i/>
          <w:iCs/>
          <w:sz w:val="22"/>
          <w:szCs w:val="22"/>
          <w:lang w:eastAsia="es-ES"/>
        </w:rPr>
        <w:t xml:space="preserve"> domiciliarios de Acueducto y Alcantarillado </w:t>
      </w:r>
      <w:r w:rsidR="007B7444" w:rsidRPr="003A1782">
        <w:rPr>
          <w:i/>
          <w:iCs/>
          <w:sz w:val="22"/>
          <w:szCs w:val="22"/>
          <w:lang w:eastAsia="es-ES"/>
        </w:rPr>
        <w:t>para la ciudad de Bogotá”</w:t>
      </w:r>
      <w:r w:rsidR="00E96FAC">
        <w:rPr>
          <w:sz w:val="22"/>
          <w:szCs w:val="22"/>
          <w:lang w:eastAsia="es-ES"/>
        </w:rPr>
        <w:t>.</w:t>
      </w:r>
    </w:p>
    <w:p w14:paraId="7148B7C4" w14:textId="77777777" w:rsidR="00E96FAC" w:rsidRPr="008F225F" w:rsidRDefault="00E96FAC" w:rsidP="003E5481">
      <w:pPr>
        <w:autoSpaceDE w:val="0"/>
        <w:autoSpaceDN w:val="0"/>
        <w:adjustRightInd w:val="0"/>
        <w:ind w:left="-284"/>
        <w:contextualSpacing/>
        <w:jc w:val="both"/>
        <w:rPr>
          <w:i/>
          <w:iCs/>
          <w:sz w:val="22"/>
          <w:szCs w:val="22"/>
          <w:lang w:eastAsia="es-ES"/>
        </w:rPr>
      </w:pPr>
    </w:p>
    <w:p w14:paraId="0AAAFA8E" w14:textId="77777777" w:rsidR="006A13F2" w:rsidRPr="003A1782" w:rsidRDefault="006A13F2" w:rsidP="007D1E09">
      <w:pPr>
        <w:autoSpaceDE w:val="0"/>
        <w:autoSpaceDN w:val="0"/>
        <w:adjustRightInd w:val="0"/>
        <w:ind w:left="-284"/>
        <w:contextualSpacing/>
        <w:jc w:val="both"/>
        <w:rPr>
          <w:sz w:val="22"/>
          <w:szCs w:val="22"/>
          <w:lang w:eastAsia="es-ES"/>
        </w:rPr>
      </w:pPr>
    </w:p>
    <w:p w14:paraId="70F72128" w14:textId="77777777" w:rsidR="00400EB3" w:rsidRDefault="00400EB3" w:rsidP="007D1E09">
      <w:pPr>
        <w:ind w:left="-284"/>
        <w:contextualSpacing/>
        <w:jc w:val="both"/>
        <w:rPr>
          <w:rFonts w:eastAsia="Calibri"/>
          <w:sz w:val="22"/>
          <w:szCs w:val="22"/>
          <w:lang w:eastAsia="es-MX"/>
        </w:rPr>
      </w:pPr>
    </w:p>
    <w:p w14:paraId="5D63B197" w14:textId="35C52295" w:rsidR="009D7640" w:rsidRDefault="00400EB3" w:rsidP="00892FBB">
      <w:pPr>
        <w:autoSpaceDE w:val="0"/>
        <w:autoSpaceDN w:val="0"/>
        <w:adjustRightInd w:val="0"/>
        <w:ind w:left="-284"/>
        <w:jc w:val="both"/>
        <w:rPr>
          <w:rFonts w:eastAsia="Calibri"/>
          <w:sz w:val="22"/>
          <w:szCs w:val="22"/>
          <w:lang w:eastAsia="es-MX"/>
        </w:rPr>
      </w:pPr>
      <w:r w:rsidRPr="00363DA9">
        <w:rPr>
          <w:rFonts w:eastAsia="Calibri"/>
          <w:sz w:val="22"/>
          <w:szCs w:val="22"/>
          <w:lang w:eastAsia="es-MX"/>
        </w:rPr>
        <w:lastRenderedPageBreak/>
        <w:t>Que la Empresa de Acueducto y Alcantarillado de Bogotá ESP</w:t>
      </w:r>
      <w:r w:rsidR="0081226B">
        <w:rPr>
          <w:rFonts w:eastAsia="Calibri"/>
          <w:sz w:val="22"/>
          <w:szCs w:val="22"/>
          <w:lang w:eastAsia="es-MX"/>
        </w:rPr>
        <w:t>,</w:t>
      </w:r>
      <w:r w:rsidRPr="00363DA9">
        <w:rPr>
          <w:rFonts w:eastAsia="Calibri"/>
          <w:sz w:val="22"/>
          <w:szCs w:val="22"/>
          <w:lang w:eastAsia="es-MX"/>
        </w:rPr>
        <w:t xml:space="preserve"> reconocerá </w:t>
      </w:r>
      <w:bookmarkStart w:id="3" w:name="_Hlk86070486"/>
      <w:r>
        <w:rPr>
          <w:rFonts w:eastAsia="Calibri"/>
          <w:sz w:val="22"/>
          <w:szCs w:val="22"/>
          <w:lang w:eastAsia="es-MX"/>
        </w:rPr>
        <w:t>a la</w:t>
      </w:r>
      <w:r w:rsidRPr="00A870C9">
        <w:rPr>
          <w:rFonts w:eastAsia="Calibri"/>
          <w:sz w:val="22"/>
          <w:szCs w:val="22"/>
          <w:lang w:eastAsia="es-MX"/>
        </w:rPr>
        <w:t xml:space="preserve"> </w:t>
      </w:r>
      <w:r w:rsidR="0081226B">
        <w:rPr>
          <w:rFonts w:eastAsia="Calibri"/>
          <w:sz w:val="22"/>
          <w:szCs w:val="22"/>
          <w:lang w:eastAsia="es-MX"/>
        </w:rPr>
        <w:t>servidora</w:t>
      </w:r>
      <w:r w:rsidRPr="00A870C9">
        <w:rPr>
          <w:rFonts w:eastAsia="Calibri"/>
          <w:sz w:val="22"/>
          <w:szCs w:val="22"/>
          <w:lang w:eastAsia="es-MX"/>
        </w:rPr>
        <w:t xml:space="preserve"> </w:t>
      </w:r>
      <w:r w:rsidRPr="006C6669">
        <w:rPr>
          <w:rFonts w:eastAsia="Calibri"/>
          <w:sz w:val="22"/>
          <w:szCs w:val="22"/>
          <w:lang w:eastAsia="es-MX"/>
        </w:rPr>
        <w:t>NATASHA AVENDAÑO GARCIA</w:t>
      </w:r>
      <w:r>
        <w:rPr>
          <w:rFonts w:eastAsia="Calibri"/>
          <w:sz w:val="22"/>
          <w:szCs w:val="22"/>
          <w:lang w:eastAsia="es-MX"/>
        </w:rPr>
        <w:t xml:space="preserve">, </w:t>
      </w:r>
      <w:r w:rsidR="009D7640" w:rsidRPr="003A1782">
        <w:rPr>
          <w:rFonts w:eastAsia="Calibri"/>
          <w:sz w:val="22"/>
          <w:szCs w:val="22"/>
          <w:lang w:eastAsia="es-MX"/>
        </w:rPr>
        <w:t xml:space="preserve">tiquetes aéreos en la ruta Bogotá – </w:t>
      </w:r>
      <w:r w:rsidR="009D7640">
        <w:rPr>
          <w:rFonts w:eastAsia="Calibri"/>
          <w:sz w:val="22"/>
          <w:szCs w:val="22"/>
          <w:lang w:eastAsia="es-MX"/>
        </w:rPr>
        <w:t>Bucara</w:t>
      </w:r>
      <w:r w:rsidR="00114C67">
        <w:rPr>
          <w:rFonts w:eastAsia="Calibri"/>
          <w:sz w:val="22"/>
          <w:szCs w:val="22"/>
          <w:lang w:eastAsia="es-MX"/>
        </w:rPr>
        <w:t>manga</w:t>
      </w:r>
      <w:r w:rsidR="009D7640" w:rsidRPr="003A1782">
        <w:rPr>
          <w:rFonts w:eastAsia="Calibri"/>
          <w:sz w:val="22"/>
          <w:szCs w:val="22"/>
          <w:lang w:eastAsia="es-MX"/>
        </w:rPr>
        <w:t xml:space="preserve"> </w:t>
      </w:r>
      <w:r w:rsidR="00114C67">
        <w:rPr>
          <w:rFonts w:eastAsia="Calibri"/>
          <w:sz w:val="22"/>
          <w:szCs w:val="22"/>
          <w:lang w:eastAsia="es-MX"/>
        </w:rPr>
        <w:t>–</w:t>
      </w:r>
      <w:r w:rsidR="009D7640" w:rsidRPr="003A1782">
        <w:rPr>
          <w:rFonts w:eastAsia="Calibri"/>
          <w:sz w:val="22"/>
          <w:szCs w:val="22"/>
          <w:lang w:eastAsia="es-MX"/>
        </w:rPr>
        <w:t xml:space="preserve"> Bogotá</w:t>
      </w:r>
      <w:r w:rsidR="00114C67">
        <w:rPr>
          <w:rFonts w:eastAsia="Calibri"/>
          <w:sz w:val="22"/>
          <w:szCs w:val="22"/>
          <w:lang w:eastAsia="es-MX"/>
        </w:rPr>
        <w:t>,</w:t>
      </w:r>
      <w:r w:rsidR="00114C67" w:rsidRPr="00114C67">
        <w:rPr>
          <w:sz w:val="22"/>
          <w:szCs w:val="22"/>
        </w:rPr>
        <w:t xml:space="preserve"> </w:t>
      </w:r>
      <w:r w:rsidR="00114C67" w:rsidRPr="003A1782">
        <w:rPr>
          <w:sz w:val="22"/>
          <w:szCs w:val="22"/>
        </w:rPr>
        <w:t>con cargo al certificado de Disponibilidad Presupuestal</w:t>
      </w:r>
      <w:r w:rsidR="00114C67">
        <w:rPr>
          <w:sz w:val="22"/>
          <w:szCs w:val="22"/>
        </w:rPr>
        <w:t xml:space="preserve"> No. </w:t>
      </w:r>
      <w:r w:rsidR="00114C67" w:rsidRPr="002E0163">
        <w:rPr>
          <w:rFonts w:eastAsia="Calibri"/>
          <w:sz w:val="22"/>
          <w:szCs w:val="22"/>
          <w:lang w:eastAsia="es-MX"/>
        </w:rPr>
        <w:t>1600082824</w:t>
      </w:r>
      <w:r w:rsidR="00114C67" w:rsidRPr="00C251A3">
        <w:rPr>
          <w:rFonts w:eastAsia="Calibri"/>
          <w:sz w:val="22"/>
          <w:szCs w:val="22"/>
          <w:lang w:eastAsia="es-MX"/>
        </w:rPr>
        <w:t xml:space="preserve"> del </w:t>
      </w:r>
      <w:r w:rsidR="00114C67">
        <w:rPr>
          <w:rFonts w:eastAsia="Calibri"/>
          <w:sz w:val="22"/>
          <w:szCs w:val="22"/>
          <w:lang w:eastAsia="es-MX"/>
        </w:rPr>
        <w:t>0</w:t>
      </w:r>
      <w:r w:rsidR="00114C67" w:rsidRPr="00C251A3">
        <w:rPr>
          <w:rFonts w:eastAsia="Calibri"/>
          <w:sz w:val="22"/>
          <w:szCs w:val="22"/>
          <w:lang w:eastAsia="es-MX"/>
        </w:rPr>
        <w:t>2 de ju</w:t>
      </w:r>
      <w:r w:rsidR="00114C67">
        <w:rPr>
          <w:rFonts w:eastAsia="Calibri"/>
          <w:sz w:val="22"/>
          <w:szCs w:val="22"/>
          <w:lang w:eastAsia="es-MX"/>
        </w:rPr>
        <w:t>l</w:t>
      </w:r>
      <w:r w:rsidR="00114C67" w:rsidRPr="00C251A3">
        <w:rPr>
          <w:rFonts w:eastAsia="Calibri"/>
          <w:sz w:val="22"/>
          <w:szCs w:val="22"/>
          <w:lang w:eastAsia="es-MX"/>
        </w:rPr>
        <w:t>io de 2025</w:t>
      </w:r>
      <w:r w:rsidR="00C31D65">
        <w:rPr>
          <w:rFonts w:eastAsia="Calibri"/>
          <w:sz w:val="22"/>
          <w:szCs w:val="22"/>
          <w:lang w:eastAsia="es-MX"/>
        </w:rPr>
        <w:t xml:space="preserve"> y viáticos </w:t>
      </w:r>
      <w:r w:rsidR="001155A4">
        <w:rPr>
          <w:rFonts w:eastAsia="Calibri"/>
          <w:sz w:val="22"/>
          <w:szCs w:val="22"/>
          <w:lang w:eastAsia="es-MX"/>
        </w:rPr>
        <w:t>a razón del sesenta y seis</w:t>
      </w:r>
      <w:r w:rsidR="00BC4608">
        <w:rPr>
          <w:rFonts w:eastAsia="Calibri"/>
          <w:sz w:val="22"/>
          <w:szCs w:val="22"/>
          <w:lang w:eastAsia="es-MX"/>
        </w:rPr>
        <w:t xml:space="preserve"> </w:t>
      </w:r>
      <w:r w:rsidR="006C738A">
        <w:rPr>
          <w:rFonts w:eastAsia="Calibri"/>
          <w:sz w:val="22"/>
          <w:szCs w:val="22"/>
          <w:lang w:eastAsia="es-MX"/>
        </w:rPr>
        <w:t xml:space="preserve">punto sesenta y seis por ciento </w:t>
      </w:r>
      <w:r w:rsidR="00B033AC">
        <w:rPr>
          <w:rFonts w:eastAsia="Calibri"/>
          <w:sz w:val="22"/>
          <w:szCs w:val="22"/>
          <w:lang w:eastAsia="es-MX"/>
        </w:rPr>
        <w:t>(66</w:t>
      </w:r>
      <w:r w:rsidR="00892FBB">
        <w:rPr>
          <w:rFonts w:eastAsia="Calibri"/>
          <w:sz w:val="22"/>
          <w:szCs w:val="22"/>
          <w:lang w:eastAsia="es-MX"/>
        </w:rPr>
        <w:t>.66</w:t>
      </w:r>
      <w:r w:rsidR="00B033AC">
        <w:rPr>
          <w:rFonts w:eastAsia="Calibri"/>
          <w:sz w:val="22"/>
          <w:szCs w:val="22"/>
          <w:lang w:eastAsia="es-MX"/>
        </w:rPr>
        <w:t xml:space="preserve">%) por el día 10 de julio de 2025 y del </w:t>
      </w:r>
      <w:r w:rsidR="007368EC">
        <w:rPr>
          <w:rFonts w:eastAsia="Calibri"/>
          <w:sz w:val="22"/>
          <w:szCs w:val="22"/>
          <w:lang w:eastAsia="es-MX"/>
        </w:rPr>
        <w:t>cincuenta por cuento (50%) por el día 11 de julio de 2025</w:t>
      </w:r>
      <w:r w:rsidR="00FE6A74">
        <w:rPr>
          <w:rFonts w:eastAsia="Calibri"/>
          <w:sz w:val="22"/>
          <w:szCs w:val="22"/>
          <w:lang w:eastAsia="es-MX"/>
        </w:rPr>
        <w:t xml:space="preserve">, </w:t>
      </w:r>
      <w:r w:rsidR="00FE6A74" w:rsidRPr="003A1782">
        <w:rPr>
          <w:rFonts w:eastAsia="Calibri"/>
          <w:sz w:val="22"/>
          <w:szCs w:val="22"/>
          <w:lang w:eastAsia="es-MX"/>
        </w:rPr>
        <w:t xml:space="preserve">de la tarifa máxima establecida, en el Decreto 303 de 2024, </w:t>
      </w:r>
      <w:r w:rsidR="00FE6A74" w:rsidRPr="003A1782">
        <w:rPr>
          <w:sz w:val="22"/>
          <w:szCs w:val="22"/>
        </w:rPr>
        <w:t>aplicable en virtud del artículo 5° del Decreto No. 293 de 2024</w:t>
      </w:r>
      <w:r w:rsidR="00FE6A74" w:rsidRPr="003A1782">
        <w:rPr>
          <w:sz w:val="22"/>
          <w:szCs w:val="22"/>
          <w:lang w:eastAsia="es-ES"/>
        </w:rPr>
        <w:t xml:space="preserve">, </w:t>
      </w:r>
      <w:r w:rsidR="00FE6A74" w:rsidRPr="003A1782">
        <w:rPr>
          <w:rFonts w:eastAsia="Calibri"/>
          <w:sz w:val="22"/>
          <w:szCs w:val="22"/>
          <w:lang w:eastAsia="es-MX"/>
        </w:rPr>
        <w:t>con cargo al certificado de Disponibilidad Presupuestal No. 1600080688 del 28 de enero de 2025.</w:t>
      </w:r>
    </w:p>
    <w:bookmarkEnd w:id="3"/>
    <w:p w14:paraId="572849AB" w14:textId="42C6A1F1" w:rsidR="00517F21" w:rsidRPr="003A1782" w:rsidRDefault="00517F21" w:rsidP="00FE6A74">
      <w:pPr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</w:p>
    <w:p w14:paraId="299A2662" w14:textId="14C6AB96" w:rsidR="0057621F" w:rsidRPr="003A1782" w:rsidRDefault="0057621F" w:rsidP="007D1E09">
      <w:pPr>
        <w:autoSpaceDE w:val="0"/>
        <w:autoSpaceDN w:val="0"/>
        <w:adjustRightInd w:val="0"/>
        <w:ind w:left="-284"/>
        <w:contextualSpacing/>
        <w:jc w:val="both"/>
        <w:rPr>
          <w:sz w:val="22"/>
          <w:szCs w:val="22"/>
        </w:rPr>
      </w:pPr>
      <w:r w:rsidRPr="003A1782">
        <w:rPr>
          <w:sz w:val="22"/>
          <w:szCs w:val="22"/>
        </w:rPr>
        <w:t>Que con el propósito qu</w:t>
      </w:r>
      <w:r w:rsidR="00DC24A7" w:rsidRPr="003A1782">
        <w:rPr>
          <w:sz w:val="22"/>
          <w:szCs w:val="22"/>
        </w:rPr>
        <w:t>e la</w:t>
      </w:r>
      <w:r w:rsidR="00692777" w:rsidRPr="003A1782">
        <w:rPr>
          <w:sz w:val="22"/>
          <w:szCs w:val="22"/>
        </w:rPr>
        <w:t xml:space="preserve"> </w:t>
      </w:r>
      <w:r w:rsidR="000652E9" w:rsidRPr="003A1782">
        <w:rPr>
          <w:sz w:val="22"/>
          <w:szCs w:val="22"/>
        </w:rPr>
        <w:t>servidora</w:t>
      </w:r>
      <w:r w:rsidRPr="003A1782">
        <w:rPr>
          <w:sz w:val="22"/>
          <w:szCs w:val="22"/>
        </w:rPr>
        <w:t xml:space="preserve"> </w:t>
      </w:r>
      <w:r w:rsidR="00DC24A7" w:rsidRPr="003A1782">
        <w:rPr>
          <w:sz w:val="22"/>
          <w:szCs w:val="22"/>
          <w:lang w:val="es-ES"/>
        </w:rPr>
        <w:t>NATASHA AVENDAÑO GARCÍA</w:t>
      </w:r>
      <w:r w:rsidRPr="003A1782">
        <w:rPr>
          <w:i/>
          <w:iCs/>
          <w:sz w:val="22"/>
          <w:szCs w:val="22"/>
        </w:rPr>
        <w:t>,</w:t>
      </w:r>
      <w:r w:rsidRPr="003A1782">
        <w:rPr>
          <w:sz w:val="22"/>
          <w:szCs w:val="22"/>
        </w:rPr>
        <w:t xml:space="preserve"> </w:t>
      </w:r>
      <w:r w:rsidR="002E04CF" w:rsidRPr="003A1782">
        <w:rPr>
          <w:sz w:val="22"/>
          <w:szCs w:val="22"/>
        </w:rPr>
        <w:t xml:space="preserve">acuda </w:t>
      </w:r>
      <w:r w:rsidR="00DC24A7" w:rsidRPr="003A1782">
        <w:rPr>
          <w:sz w:val="22"/>
          <w:szCs w:val="22"/>
        </w:rPr>
        <w:t>a</w:t>
      </w:r>
      <w:r w:rsidR="00C9743D">
        <w:rPr>
          <w:sz w:val="22"/>
          <w:szCs w:val="22"/>
        </w:rPr>
        <w:t>l mencionado</w:t>
      </w:r>
      <w:r w:rsidR="00E264E0" w:rsidRPr="003A1782">
        <w:rPr>
          <w:sz w:val="22"/>
          <w:szCs w:val="22"/>
        </w:rPr>
        <w:t xml:space="preserve"> evento</w:t>
      </w:r>
      <w:r w:rsidRPr="003A1782">
        <w:rPr>
          <w:sz w:val="22"/>
          <w:szCs w:val="22"/>
        </w:rPr>
        <w:t>, se hace necesario conferir comisión de</w:t>
      </w:r>
      <w:r w:rsidR="00517F21" w:rsidRPr="003A1782">
        <w:rPr>
          <w:sz w:val="22"/>
          <w:szCs w:val="22"/>
        </w:rPr>
        <w:t xml:space="preserve"> servicios al interior del país </w:t>
      </w:r>
      <w:r w:rsidR="001B4CFF" w:rsidRPr="003A1782">
        <w:rPr>
          <w:color w:val="000000"/>
          <w:sz w:val="22"/>
          <w:szCs w:val="22"/>
          <w:lang w:val="es-MX"/>
        </w:rPr>
        <w:t xml:space="preserve">a partir </w:t>
      </w:r>
      <w:r w:rsidR="003E79E5" w:rsidRPr="002E0163">
        <w:rPr>
          <w:rFonts w:eastAsia="Calibri"/>
          <w:sz w:val="22"/>
          <w:szCs w:val="22"/>
          <w:lang w:eastAsia="es-MX"/>
        </w:rPr>
        <w:t>del 10 y 11 de julio de 2025</w:t>
      </w:r>
      <w:r w:rsidRPr="003A1782">
        <w:rPr>
          <w:sz w:val="22"/>
          <w:szCs w:val="22"/>
        </w:rPr>
        <w:t>,</w:t>
      </w:r>
      <w:r w:rsidR="00465F69" w:rsidRPr="003A1782">
        <w:rPr>
          <w:sz w:val="22"/>
          <w:szCs w:val="22"/>
        </w:rPr>
        <w:t xml:space="preserve"> </w:t>
      </w:r>
      <w:r w:rsidRPr="003A1782">
        <w:rPr>
          <w:sz w:val="22"/>
          <w:szCs w:val="22"/>
        </w:rPr>
        <w:t>en los términos dispuestos</w:t>
      </w:r>
      <w:r w:rsidR="00DC24A7" w:rsidRPr="003A1782">
        <w:rPr>
          <w:sz w:val="22"/>
          <w:szCs w:val="22"/>
        </w:rPr>
        <w:t xml:space="preserve"> </w:t>
      </w:r>
      <w:r w:rsidR="000C7117" w:rsidRPr="003A1782">
        <w:rPr>
          <w:sz w:val="22"/>
          <w:szCs w:val="22"/>
        </w:rPr>
        <w:t>en las normas legales vigentes</w:t>
      </w:r>
      <w:r w:rsidR="006D2D03" w:rsidRPr="003A1782">
        <w:rPr>
          <w:sz w:val="22"/>
          <w:szCs w:val="22"/>
        </w:rPr>
        <w:t xml:space="preserve"> </w:t>
      </w:r>
      <w:r w:rsidR="006D2D03" w:rsidRPr="003A1782">
        <w:rPr>
          <w:rFonts w:eastAsia="Liberation Sans"/>
          <w:sz w:val="22"/>
          <w:szCs w:val="22"/>
        </w:rPr>
        <w:t>y por razones de itinerario de vuelo</w:t>
      </w:r>
      <w:r w:rsidR="000C7117" w:rsidRPr="003A1782">
        <w:rPr>
          <w:sz w:val="22"/>
          <w:szCs w:val="22"/>
        </w:rPr>
        <w:t>.</w:t>
      </w:r>
      <w:r w:rsidR="00DC24A7" w:rsidRPr="003A1782">
        <w:rPr>
          <w:sz w:val="22"/>
          <w:szCs w:val="22"/>
        </w:rPr>
        <w:t xml:space="preserve"> </w:t>
      </w:r>
    </w:p>
    <w:p w14:paraId="1DF52F10" w14:textId="6CDD6613" w:rsidR="000C7117" w:rsidRPr="003A1782" w:rsidRDefault="000C7117" w:rsidP="007D1E09">
      <w:pPr>
        <w:autoSpaceDE w:val="0"/>
        <w:autoSpaceDN w:val="0"/>
        <w:adjustRightInd w:val="0"/>
        <w:ind w:left="-284"/>
        <w:contextualSpacing/>
        <w:jc w:val="both"/>
        <w:rPr>
          <w:sz w:val="22"/>
          <w:szCs w:val="22"/>
        </w:rPr>
      </w:pPr>
    </w:p>
    <w:p w14:paraId="4E342E13" w14:textId="233F8496" w:rsidR="00601BFE" w:rsidRPr="003A1782" w:rsidRDefault="00601BFE" w:rsidP="007D1E09">
      <w:pPr>
        <w:autoSpaceDE w:val="0"/>
        <w:autoSpaceDN w:val="0"/>
        <w:adjustRightInd w:val="0"/>
        <w:ind w:left="-284"/>
        <w:contextualSpacing/>
        <w:jc w:val="both"/>
        <w:rPr>
          <w:sz w:val="22"/>
          <w:szCs w:val="22"/>
        </w:rPr>
      </w:pPr>
      <w:proofErr w:type="gramStart"/>
      <w:r w:rsidRPr="003A1782">
        <w:rPr>
          <w:sz w:val="22"/>
          <w:szCs w:val="22"/>
        </w:rPr>
        <w:t>Que</w:t>
      </w:r>
      <w:proofErr w:type="gramEnd"/>
      <w:r w:rsidRPr="003A1782">
        <w:rPr>
          <w:sz w:val="22"/>
          <w:szCs w:val="22"/>
        </w:rPr>
        <w:t xml:space="preserve"> durante el término de la comisión, la comisionada tendrá derecho a percibir su remuneración, de conformidad con el artículo 2.2.5.5.27 del Decreto No. 1083 de 2015 modificado y adicionado por el Decreto No. 648 de 2017.</w:t>
      </w:r>
    </w:p>
    <w:p w14:paraId="56CE3A2B" w14:textId="42875EDB" w:rsidR="00397FF8" w:rsidRPr="003A1782" w:rsidRDefault="00397FF8" w:rsidP="007D1E09">
      <w:pPr>
        <w:autoSpaceDE w:val="0"/>
        <w:autoSpaceDN w:val="0"/>
        <w:adjustRightInd w:val="0"/>
        <w:ind w:left="-284"/>
        <w:contextualSpacing/>
        <w:jc w:val="both"/>
        <w:rPr>
          <w:sz w:val="22"/>
          <w:szCs w:val="22"/>
        </w:rPr>
      </w:pPr>
    </w:p>
    <w:p w14:paraId="01639283" w14:textId="3B6E51DE" w:rsidR="00C472AA" w:rsidRPr="003A1782" w:rsidRDefault="00ED078C" w:rsidP="007D1E09">
      <w:pPr>
        <w:pStyle w:val="Sinespaciado"/>
        <w:ind w:left="-284"/>
        <w:contextualSpacing/>
        <w:jc w:val="both"/>
        <w:rPr>
          <w:rStyle w:val="nfasis"/>
          <w:bCs/>
          <w:i w:val="0"/>
          <w:color w:val="000000"/>
          <w:kern w:val="1"/>
          <w:sz w:val="22"/>
          <w:szCs w:val="22"/>
          <w:lang w:val="es-CO"/>
        </w:rPr>
      </w:pPr>
      <w:r w:rsidRPr="003A1782">
        <w:rPr>
          <w:rStyle w:val="nfasis"/>
          <w:bCs/>
          <w:i w:val="0"/>
          <w:color w:val="000000"/>
          <w:kern w:val="1"/>
          <w:sz w:val="22"/>
          <w:szCs w:val="22"/>
          <w:lang w:val="es-CO"/>
        </w:rPr>
        <w:t>En mérito de lo expuesto,</w:t>
      </w:r>
    </w:p>
    <w:p w14:paraId="12478F16" w14:textId="77777777" w:rsidR="00C472AA" w:rsidRPr="00A9247E" w:rsidRDefault="00C472AA" w:rsidP="007D1E09">
      <w:pPr>
        <w:pStyle w:val="Sinespaciado"/>
        <w:ind w:left="-284"/>
        <w:contextualSpacing/>
        <w:jc w:val="both"/>
        <w:rPr>
          <w:bCs/>
          <w:iCs/>
          <w:color w:val="000000"/>
          <w:kern w:val="1"/>
          <w:sz w:val="18"/>
          <w:szCs w:val="18"/>
          <w:lang w:val="es-CO"/>
        </w:rPr>
      </w:pPr>
    </w:p>
    <w:p w14:paraId="5A48567F" w14:textId="40585B20" w:rsidR="00C91B2E" w:rsidRPr="003A1782" w:rsidRDefault="00F53B62" w:rsidP="007D1E09">
      <w:pPr>
        <w:ind w:left="-284"/>
        <w:contextualSpacing/>
        <w:jc w:val="center"/>
        <w:rPr>
          <w:b/>
          <w:bCs/>
          <w:color w:val="000000"/>
          <w:sz w:val="22"/>
          <w:szCs w:val="22"/>
          <w:lang w:eastAsia="es-ES" w:bidi="es-ES"/>
        </w:rPr>
      </w:pPr>
      <w:r w:rsidRPr="003A1782">
        <w:rPr>
          <w:b/>
          <w:bCs/>
          <w:color w:val="000000"/>
          <w:sz w:val="22"/>
          <w:szCs w:val="22"/>
          <w:lang w:eastAsia="es-ES" w:bidi="es-ES"/>
        </w:rPr>
        <w:t>DECRETA:</w:t>
      </w:r>
    </w:p>
    <w:p w14:paraId="242B2E4A" w14:textId="52CF2EC2" w:rsidR="00C91B2E" w:rsidRPr="001B4CFF" w:rsidRDefault="00C91B2E" w:rsidP="007D1E09">
      <w:pPr>
        <w:ind w:left="-284"/>
        <w:contextualSpacing/>
        <w:jc w:val="both"/>
        <w:rPr>
          <w:color w:val="000000"/>
          <w:sz w:val="18"/>
          <w:szCs w:val="18"/>
          <w:lang w:eastAsia="es-ES" w:bidi="es-ES"/>
        </w:rPr>
      </w:pPr>
    </w:p>
    <w:p w14:paraId="7A1BF80C" w14:textId="1A90AF72" w:rsidR="00211C5E" w:rsidRDefault="00F53B62" w:rsidP="00211C5E">
      <w:pPr>
        <w:ind w:left="-284"/>
        <w:contextualSpacing/>
        <w:jc w:val="both"/>
        <w:rPr>
          <w:rFonts w:eastAsia="Calibri"/>
          <w:sz w:val="22"/>
          <w:szCs w:val="22"/>
          <w:lang w:eastAsia="es-MX"/>
        </w:rPr>
      </w:pPr>
      <w:r w:rsidRPr="003A1782">
        <w:rPr>
          <w:b/>
          <w:bCs/>
          <w:color w:val="000000"/>
          <w:sz w:val="22"/>
          <w:szCs w:val="22"/>
          <w:lang w:eastAsia="es-ES" w:bidi="es-ES"/>
        </w:rPr>
        <w:t>ARTÍCULO 1°-:</w:t>
      </w:r>
      <w:r w:rsidRPr="003A1782">
        <w:rPr>
          <w:color w:val="000000"/>
          <w:sz w:val="22"/>
          <w:szCs w:val="22"/>
          <w:lang w:eastAsia="es-ES" w:bidi="es-ES"/>
        </w:rPr>
        <w:t xml:space="preserve"> Conceder comis</w:t>
      </w:r>
      <w:r w:rsidR="00A849E8" w:rsidRPr="003A1782">
        <w:rPr>
          <w:color w:val="000000"/>
          <w:sz w:val="22"/>
          <w:szCs w:val="22"/>
          <w:lang w:eastAsia="es-ES" w:bidi="es-ES"/>
        </w:rPr>
        <w:t xml:space="preserve">ión de servicios al </w:t>
      </w:r>
      <w:r w:rsidR="00807975" w:rsidRPr="003A1782">
        <w:rPr>
          <w:color w:val="000000"/>
          <w:sz w:val="22"/>
          <w:szCs w:val="22"/>
          <w:lang w:eastAsia="es-ES" w:bidi="es-ES"/>
        </w:rPr>
        <w:t>interior</w:t>
      </w:r>
      <w:r w:rsidR="004930CC" w:rsidRPr="003A1782">
        <w:rPr>
          <w:color w:val="000000"/>
          <w:sz w:val="22"/>
          <w:szCs w:val="22"/>
          <w:lang w:eastAsia="es-ES" w:bidi="es-ES"/>
        </w:rPr>
        <w:t xml:space="preserve"> </w:t>
      </w:r>
      <w:r w:rsidR="00016273" w:rsidRPr="003A1782">
        <w:rPr>
          <w:color w:val="000000"/>
          <w:sz w:val="22"/>
          <w:szCs w:val="22"/>
          <w:lang w:eastAsia="es-ES" w:bidi="es-ES"/>
        </w:rPr>
        <w:t>del país</w:t>
      </w:r>
      <w:r w:rsidR="006F7BBB" w:rsidRPr="003A1782">
        <w:rPr>
          <w:color w:val="000000"/>
          <w:sz w:val="22"/>
          <w:szCs w:val="22"/>
          <w:lang w:eastAsia="es-ES" w:bidi="es-ES"/>
        </w:rPr>
        <w:t xml:space="preserve"> </w:t>
      </w:r>
      <w:r w:rsidR="006F7BBB" w:rsidRPr="003A1782">
        <w:rPr>
          <w:color w:val="000000"/>
          <w:sz w:val="22"/>
          <w:szCs w:val="22"/>
          <w:lang w:val="es-MX"/>
        </w:rPr>
        <w:t>p</w:t>
      </w:r>
      <w:r w:rsidR="006D283D">
        <w:rPr>
          <w:color w:val="000000"/>
          <w:sz w:val="22"/>
          <w:szCs w:val="22"/>
          <w:lang w:val="es-MX"/>
        </w:rPr>
        <w:t xml:space="preserve">or los días 10 y 11 de julio de </w:t>
      </w:r>
      <w:r w:rsidR="00F3146B">
        <w:rPr>
          <w:color w:val="000000"/>
          <w:sz w:val="22"/>
          <w:szCs w:val="22"/>
          <w:lang w:val="es-MX"/>
        </w:rPr>
        <w:t>2025, a</w:t>
      </w:r>
      <w:r w:rsidR="00255E8B" w:rsidRPr="003A1782">
        <w:rPr>
          <w:color w:val="000000"/>
          <w:sz w:val="22"/>
          <w:szCs w:val="22"/>
          <w:lang w:eastAsia="es-ES" w:bidi="es-ES"/>
        </w:rPr>
        <w:t xml:space="preserve"> la</w:t>
      </w:r>
      <w:r w:rsidR="000E6378" w:rsidRPr="003A1782">
        <w:rPr>
          <w:color w:val="000000"/>
          <w:sz w:val="22"/>
          <w:szCs w:val="22"/>
          <w:lang w:eastAsia="es-ES" w:bidi="es-ES"/>
        </w:rPr>
        <w:t xml:space="preserve"> </w:t>
      </w:r>
      <w:r w:rsidR="00F3146B" w:rsidRPr="003A1782">
        <w:rPr>
          <w:sz w:val="22"/>
          <w:szCs w:val="22"/>
        </w:rPr>
        <w:t>servidora NATASHA</w:t>
      </w:r>
      <w:r w:rsidR="00D52576" w:rsidRPr="003A1782">
        <w:rPr>
          <w:sz w:val="22"/>
          <w:szCs w:val="22"/>
          <w:lang w:val="es-ES"/>
        </w:rPr>
        <w:t xml:space="preserve"> AVENDAÑO GARCÍA, </w:t>
      </w:r>
      <w:r w:rsidR="00D52576" w:rsidRPr="003A1782">
        <w:rPr>
          <w:sz w:val="22"/>
          <w:szCs w:val="22"/>
        </w:rPr>
        <w:t>identificada con cédula de ciudadanía No. 43.200.281</w:t>
      </w:r>
      <w:r w:rsidR="00D52576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 xml:space="preserve">, Gerente General de Entidad Descentralizada, Código 050, Grado 02, de la Empresa de Acueducto y Alcantarillado de </w:t>
      </w:r>
      <w:r w:rsidR="00853EFA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Bogotá</w:t>
      </w:r>
      <w:r w:rsidR="007A4124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 xml:space="preserve"> </w:t>
      </w:r>
      <w:r w:rsidR="00853EFA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– E.S.P.</w:t>
      </w:r>
      <w:r w:rsidR="00D52576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,</w:t>
      </w:r>
      <w:r w:rsidR="00D52576" w:rsidRPr="003A1782">
        <w:rPr>
          <w:sz w:val="22"/>
          <w:szCs w:val="22"/>
          <w:lang w:val="es-ES"/>
        </w:rPr>
        <w:t xml:space="preserve"> </w:t>
      </w:r>
      <w:r w:rsidR="004D6627">
        <w:rPr>
          <w:color w:val="000000"/>
          <w:sz w:val="22"/>
          <w:szCs w:val="22"/>
          <w:lang w:val="es-MX"/>
        </w:rPr>
        <w:t>para participar como penalista en la Primera Cumbre Internacional del Agua</w:t>
      </w:r>
      <w:r w:rsidR="00211C5E">
        <w:rPr>
          <w:rFonts w:eastAsia="Calibri"/>
          <w:sz w:val="22"/>
          <w:szCs w:val="22"/>
          <w:lang w:eastAsia="es-MX"/>
        </w:rPr>
        <w:t xml:space="preserve">, </w:t>
      </w:r>
      <w:r w:rsidR="007D1E09" w:rsidRPr="003A1782">
        <w:rPr>
          <w:rFonts w:eastAsia="Calibri"/>
          <w:sz w:val="22"/>
          <w:szCs w:val="22"/>
          <w:lang w:eastAsia="es-MX"/>
        </w:rPr>
        <w:t xml:space="preserve">el cual se llevará a </w:t>
      </w:r>
      <w:r w:rsidR="00C554C3">
        <w:rPr>
          <w:rFonts w:eastAsia="Calibri"/>
          <w:sz w:val="22"/>
          <w:szCs w:val="22"/>
          <w:lang w:eastAsia="es-MX"/>
        </w:rPr>
        <w:t>cabo los días 10 y 11 de julio de 2025, en la ciudad de Bucaramanga</w:t>
      </w:r>
      <w:r w:rsidR="008A3811">
        <w:rPr>
          <w:rFonts w:eastAsia="Calibri"/>
          <w:sz w:val="22"/>
          <w:szCs w:val="22"/>
          <w:lang w:eastAsia="es-MX"/>
        </w:rPr>
        <w:t xml:space="preserve"> – Santander. </w:t>
      </w:r>
      <w:r w:rsidR="00C554C3">
        <w:rPr>
          <w:rFonts w:eastAsia="Calibri"/>
          <w:sz w:val="22"/>
          <w:szCs w:val="22"/>
          <w:lang w:eastAsia="es-MX"/>
        </w:rPr>
        <w:t xml:space="preserve"> </w:t>
      </w:r>
    </w:p>
    <w:p w14:paraId="090DE205" w14:textId="77777777" w:rsidR="003A3D33" w:rsidRPr="0093050D" w:rsidRDefault="003A3D33" w:rsidP="008A3811">
      <w:pPr>
        <w:contextualSpacing/>
        <w:jc w:val="both"/>
        <w:rPr>
          <w:color w:val="000000"/>
          <w:sz w:val="18"/>
          <w:szCs w:val="18"/>
          <w:lang w:eastAsia="es-ES" w:bidi="es-ES"/>
        </w:rPr>
      </w:pPr>
    </w:p>
    <w:p w14:paraId="44FE0236" w14:textId="69256428" w:rsidR="00C91B2E" w:rsidRPr="003A1782" w:rsidRDefault="00F53B62" w:rsidP="007D1E09">
      <w:pPr>
        <w:ind w:left="-284"/>
        <w:contextualSpacing/>
        <w:jc w:val="both"/>
        <w:rPr>
          <w:color w:val="000000"/>
          <w:sz w:val="22"/>
          <w:szCs w:val="22"/>
          <w:lang w:eastAsia="es-ES" w:bidi="es-ES"/>
        </w:rPr>
      </w:pPr>
      <w:r w:rsidRPr="003A1782">
        <w:rPr>
          <w:b/>
          <w:bCs/>
          <w:color w:val="000000" w:themeColor="text1"/>
          <w:sz w:val="22"/>
          <w:szCs w:val="22"/>
          <w:lang w:eastAsia="es-ES" w:bidi="es-ES"/>
        </w:rPr>
        <w:t>Par</w:t>
      </w:r>
      <w:r w:rsidR="00C47301" w:rsidRPr="003A1782">
        <w:rPr>
          <w:b/>
          <w:bCs/>
          <w:color w:val="000000" w:themeColor="text1"/>
          <w:sz w:val="22"/>
          <w:szCs w:val="22"/>
          <w:lang w:eastAsia="es-ES" w:bidi="es-ES"/>
        </w:rPr>
        <w:t>á</w:t>
      </w:r>
      <w:r w:rsidRPr="003A1782">
        <w:rPr>
          <w:b/>
          <w:bCs/>
          <w:color w:val="000000" w:themeColor="text1"/>
          <w:sz w:val="22"/>
          <w:szCs w:val="22"/>
          <w:lang w:eastAsia="es-ES" w:bidi="es-ES"/>
        </w:rPr>
        <w:t>grafo 1º-: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Durante el término de la comisión</w:t>
      </w:r>
      <w:r w:rsidR="006A72AD" w:rsidRPr="003A1782">
        <w:rPr>
          <w:color w:val="000000" w:themeColor="text1"/>
          <w:sz w:val="22"/>
          <w:szCs w:val="22"/>
          <w:lang w:eastAsia="es-ES" w:bidi="es-ES"/>
        </w:rPr>
        <w:t>,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</w:t>
      </w:r>
      <w:r w:rsidR="000E6378" w:rsidRPr="003A1782">
        <w:rPr>
          <w:color w:val="000000" w:themeColor="text1"/>
          <w:sz w:val="22"/>
          <w:szCs w:val="22"/>
          <w:lang w:eastAsia="es-ES" w:bidi="es-ES"/>
        </w:rPr>
        <w:t>l</w:t>
      </w:r>
      <w:r w:rsidR="00D52576" w:rsidRPr="003A1782">
        <w:rPr>
          <w:color w:val="000000" w:themeColor="text1"/>
          <w:sz w:val="22"/>
          <w:szCs w:val="22"/>
          <w:lang w:eastAsia="es-ES" w:bidi="es-ES"/>
        </w:rPr>
        <w:t>a</w:t>
      </w:r>
      <w:r w:rsidR="336B07C6" w:rsidRPr="003A1782">
        <w:rPr>
          <w:color w:val="000000" w:themeColor="text1"/>
          <w:sz w:val="22"/>
          <w:szCs w:val="22"/>
          <w:lang w:eastAsia="es-ES" w:bidi="es-ES"/>
        </w:rPr>
        <w:t xml:space="preserve"> c</w:t>
      </w:r>
      <w:r w:rsidR="006C032E" w:rsidRPr="003A1782">
        <w:rPr>
          <w:color w:val="000000" w:themeColor="text1"/>
          <w:sz w:val="22"/>
          <w:szCs w:val="22"/>
          <w:lang w:eastAsia="es-ES" w:bidi="es-ES"/>
        </w:rPr>
        <w:t>omisionad</w:t>
      </w:r>
      <w:r w:rsidR="00D52576" w:rsidRPr="003A1782">
        <w:rPr>
          <w:color w:val="000000" w:themeColor="text1"/>
          <w:sz w:val="22"/>
          <w:szCs w:val="22"/>
          <w:lang w:eastAsia="es-ES" w:bidi="es-ES"/>
        </w:rPr>
        <w:t>a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tendr</w:t>
      </w:r>
      <w:r w:rsidR="00C47301" w:rsidRPr="003A1782">
        <w:rPr>
          <w:color w:val="000000" w:themeColor="text1"/>
          <w:sz w:val="22"/>
          <w:szCs w:val="22"/>
          <w:lang w:eastAsia="es-ES" w:bidi="es-ES"/>
        </w:rPr>
        <w:t>á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derecho a recibir la remuneración de conformidad con el artícul</w:t>
      </w:r>
      <w:r w:rsidR="006B0912" w:rsidRPr="003A1782">
        <w:rPr>
          <w:color w:val="000000" w:themeColor="text1"/>
          <w:sz w:val="22"/>
          <w:szCs w:val="22"/>
          <w:lang w:eastAsia="es-ES" w:bidi="es-ES"/>
        </w:rPr>
        <w:t>o 2.2.5.5.27 del Decreto No.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1083 de 2015, modificado y adicionado por el Decreto </w:t>
      </w:r>
      <w:r w:rsidR="006B0912" w:rsidRPr="003A1782">
        <w:rPr>
          <w:color w:val="000000" w:themeColor="text1"/>
          <w:sz w:val="22"/>
          <w:szCs w:val="22"/>
          <w:lang w:eastAsia="es-ES" w:bidi="es-ES"/>
        </w:rPr>
        <w:t xml:space="preserve">No. 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648 de 2017.  </w:t>
      </w:r>
    </w:p>
    <w:p w14:paraId="5FA7AF47" w14:textId="77777777" w:rsidR="00C91B2E" w:rsidRPr="003A1782" w:rsidRDefault="00C91B2E" w:rsidP="007D1E09">
      <w:pPr>
        <w:ind w:left="-284"/>
        <w:contextualSpacing/>
        <w:jc w:val="both"/>
        <w:rPr>
          <w:color w:val="000000"/>
          <w:sz w:val="12"/>
          <w:szCs w:val="12"/>
          <w:lang w:eastAsia="es-ES" w:bidi="es-ES"/>
        </w:rPr>
      </w:pPr>
    </w:p>
    <w:p w14:paraId="3EFC1295" w14:textId="21BECEB2" w:rsidR="00C91B2E" w:rsidRPr="003A1782" w:rsidRDefault="00F53B62" w:rsidP="007D1E09">
      <w:pPr>
        <w:ind w:left="-284"/>
        <w:contextualSpacing/>
        <w:jc w:val="both"/>
        <w:rPr>
          <w:color w:val="000000"/>
          <w:sz w:val="22"/>
          <w:szCs w:val="22"/>
          <w:lang w:eastAsia="es-ES" w:bidi="es-ES"/>
        </w:rPr>
      </w:pPr>
      <w:r w:rsidRPr="003A1782">
        <w:rPr>
          <w:b/>
          <w:bCs/>
          <w:color w:val="000000" w:themeColor="text1"/>
          <w:sz w:val="22"/>
          <w:szCs w:val="22"/>
          <w:lang w:eastAsia="es-ES" w:bidi="es-ES"/>
        </w:rPr>
        <w:t>Par</w:t>
      </w:r>
      <w:r w:rsidR="00C47301" w:rsidRPr="003A1782">
        <w:rPr>
          <w:b/>
          <w:bCs/>
          <w:color w:val="000000" w:themeColor="text1"/>
          <w:sz w:val="22"/>
          <w:szCs w:val="22"/>
          <w:lang w:eastAsia="es-ES" w:bidi="es-ES"/>
        </w:rPr>
        <w:t>á</w:t>
      </w:r>
      <w:r w:rsidRPr="003A1782">
        <w:rPr>
          <w:b/>
          <w:bCs/>
          <w:color w:val="000000" w:themeColor="text1"/>
          <w:sz w:val="22"/>
          <w:szCs w:val="22"/>
          <w:lang w:eastAsia="es-ES" w:bidi="es-ES"/>
        </w:rPr>
        <w:t>grafo 2º-: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Dentro de los tres (3) días siguientes a l</w:t>
      </w:r>
      <w:r w:rsidR="00012B9A" w:rsidRPr="003A1782">
        <w:rPr>
          <w:color w:val="000000" w:themeColor="text1"/>
          <w:sz w:val="22"/>
          <w:szCs w:val="22"/>
          <w:lang w:eastAsia="es-ES" w:bidi="es-ES"/>
        </w:rPr>
        <w:t>a termina</w:t>
      </w:r>
      <w:r w:rsidR="00E0072E" w:rsidRPr="003A1782">
        <w:rPr>
          <w:color w:val="000000" w:themeColor="text1"/>
          <w:sz w:val="22"/>
          <w:szCs w:val="22"/>
          <w:lang w:eastAsia="es-ES" w:bidi="es-ES"/>
        </w:rPr>
        <w:t xml:space="preserve">ción de la comisión, </w:t>
      </w:r>
      <w:r w:rsidR="00D52576" w:rsidRPr="003A1782">
        <w:rPr>
          <w:color w:val="000000" w:themeColor="text1"/>
          <w:sz w:val="22"/>
          <w:szCs w:val="22"/>
          <w:lang w:eastAsia="es-ES" w:bidi="es-ES"/>
        </w:rPr>
        <w:t>la</w:t>
      </w:r>
      <w:r w:rsidR="00E0072E" w:rsidRPr="003A1782">
        <w:rPr>
          <w:color w:val="000000" w:themeColor="text1"/>
          <w:sz w:val="22"/>
          <w:szCs w:val="22"/>
          <w:lang w:eastAsia="es-ES" w:bidi="es-ES"/>
        </w:rPr>
        <w:t xml:space="preserve"> comisionad</w:t>
      </w:r>
      <w:r w:rsidR="00D52576" w:rsidRPr="003A1782">
        <w:rPr>
          <w:color w:val="000000" w:themeColor="text1"/>
          <w:sz w:val="22"/>
          <w:szCs w:val="22"/>
          <w:lang w:eastAsia="es-ES" w:bidi="es-ES"/>
        </w:rPr>
        <w:t>a</w:t>
      </w:r>
      <w:r w:rsidRPr="003A1782">
        <w:rPr>
          <w:color w:val="000000" w:themeColor="text1"/>
          <w:sz w:val="22"/>
          <w:szCs w:val="22"/>
          <w:lang w:eastAsia="es-ES" w:bidi="es-ES"/>
        </w:rPr>
        <w:t>, deber</w:t>
      </w:r>
      <w:r w:rsidR="00C47301" w:rsidRPr="003A1782">
        <w:rPr>
          <w:color w:val="000000" w:themeColor="text1"/>
          <w:sz w:val="22"/>
          <w:szCs w:val="22"/>
          <w:lang w:eastAsia="es-ES" w:bidi="es-ES"/>
        </w:rPr>
        <w:t>á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 presentar ante este Despacho, un informe ejecutivo sobre las actividades desplegadas en desarrollo de la misma, de conformidad con lo señalado en el artículo </w:t>
      </w:r>
      <w:r w:rsidR="00DF7E3B" w:rsidRPr="003A1782">
        <w:rPr>
          <w:color w:val="000000" w:themeColor="text1"/>
          <w:sz w:val="22"/>
          <w:szCs w:val="22"/>
          <w:lang w:eastAsia="es-ES" w:bidi="es-ES"/>
        </w:rPr>
        <w:t xml:space="preserve">2.2.5.5.29 del Decreto No. </w:t>
      </w:r>
      <w:r w:rsidRPr="003A1782">
        <w:rPr>
          <w:color w:val="000000" w:themeColor="text1"/>
          <w:sz w:val="22"/>
          <w:szCs w:val="22"/>
          <w:lang w:eastAsia="es-ES" w:bidi="es-ES"/>
        </w:rPr>
        <w:t>1083 de 2015, modificado y adicionado por el Decreto N</w:t>
      </w:r>
      <w:r w:rsidR="00DF7E3B" w:rsidRPr="003A1782">
        <w:rPr>
          <w:color w:val="000000" w:themeColor="text1"/>
          <w:sz w:val="22"/>
          <w:szCs w:val="22"/>
          <w:lang w:eastAsia="es-ES" w:bidi="es-ES"/>
        </w:rPr>
        <w:t xml:space="preserve">o. </w:t>
      </w:r>
      <w:r w:rsidRPr="003A1782">
        <w:rPr>
          <w:color w:val="000000" w:themeColor="text1"/>
          <w:sz w:val="22"/>
          <w:szCs w:val="22"/>
          <w:lang w:eastAsia="es-ES" w:bidi="es-ES"/>
        </w:rPr>
        <w:t xml:space="preserve">648 de 2017. </w:t>
      </w:r>
    </w:p>
    <w:p w14:paraId="647D3266" w14:textId="77777777" w:rsidR="00540398" w:rsidRPr="003A1782" w:rsidRDefault="00540398" w:rsidP="007D1E09">
      <w:pPr>
        <w:ind w:left="-284"/>
        <w:contextualSpacing/>
        <w:jc w:val="both"/>
        <w:rPr>
          <w:color w:val="000000"/>
          <w:sz w:val="22"/>
          <w:szCs w:val="22"/>
          <w:lang w:eastAsia="es-ES" w:bidi="es-ES"/>
        </w:rPr>
      </w:pPr>
    </w:p>
    <w:p w14:paraId="24CABEEC" w14:textId="634CF587" w:rsidR="00016273" w:rsidRPr="002F78A3" w:rsidRDefault="00657DC2" w:rsidP="002F78A3">
      <w:pPr>
        <w:ind w:left="-284"/>
        <w:contextualSpacing/>
        <w:jc w:val="both"/>
        <w:rPr>
          <w:rFonts w:eastAsia="Calibri"/>
          <w:sz w:val="22"/>
          <w:szCs w:val="22"/>
          <w:lang w:eastAsia="es-MX"/>
        </w:rPr>
      </w:pPr>
      <w:r w:rsidRPr="003A1782">
        <w:rPr>
          <w:b/>
          <w:bCs/>
          <w:color w:val="000000"/>
          <w:sz w:val="22"/>
          <w:szCs w:val="22"/>
          <w:lang w:eastAsia="es-ES" w:bidi="es-ES"/>
        </w:rPr>
        <w:t xml:space="preserve">ARTÍCULO </w:t>
      </w:r>
      <w:r w:rsidR="006C032E" w:rsidRPr="003A1782">
        <w:rPr>
          <w:b/>
          <w:bCs/>
          <w:color w:val="000000"/>
          <w:sz w:val="22"/>
          <w:szCs w:val="22"/>
          <w:lang w:eastAsia="es-ES" w:bidi="es-ES"/>
        </w:rPr>
        <w:t>2</w:t>
      </w:r>
      <w:r w:rsidR="00F53B62" w:rsidRPr="003A1782">
        <w:rPr>
          <w:b/>
          <w:bCs/>
          <w:color w:val="000000"/>
          <w:sz w:val="22"/>
          <w:szCs w:val="22"/>
          <w:lang w:eastAsia="es-ES" w:bidi="es-ES"/>
        </w:rPr>
        <w:t>°-:</w:t>
      </w:r>
      <w:r w:rsidR="005641E7" w:rsidRPr="003A1782">
        <w:rPr>
          <w:color w:val="000000"/>
          <w:sz w:val="22"/>
          <w:szCs w:val="22"/>
          <w:lang w:eastAsia="es-ES" w:bidi="es-ES"/>
        </w:rPr>
        <w:t xml:space="preserve"> </w:t>
      </w:r>
      <w:r w:rsidR="13AD37CA" w:rsidRPr="003A1782">
        <w:rPr>
          <w:color w:val="000000"/>
          <w:sz w:val="22"/>
          <w:szCs w:val="22"/>
          <w:lang w:eastAsia="es-ES" w:bidi="es-ES"/>
        </w:rPr>
        <w:t>L</w:t>
      </w:r>
      <w:r w:rsidR="13AD37CA" w:rsidRPr="003A1782">
        <w:rPr>
          <w:sz w:val="22"/>
          <w:szCs w:val="22"/>
          <w:lang w:eastAsia="es-ES"/>
        </w:rPr>
        <w:t xml:space="preserve">a </w:t>
      </w:r>
      <w:r w:rsidR="0065387F" w:rsidRPr="003A1782">
        <w:rPr>
          <w:rFonts w:eastAsia="Calibri"/>
          <w:sz w:val="22"/>
          <w:szCs w:val="22"/>
          <w:lang w:eastAsia="es-MX"/>
        </w:rPr>
        <w:t xml:space="preserve">Empresa de Acueducto y Alcantarillado de Bogotá - ESP, reconocerá a la servidora NATASHA AVENDAÑO GARCIA, tiquetes aéreos en la ruta </w:t>
      </w:r>
      <w:r w:rsidR="00B466F1" w:rsidRPr="003A1782">
        <w:rPr>
          <w:rFonts w:eastAsia="Calibri"/>
          <w:sz w:val="22"/>
          <w:szCs w:val="22"/>
          <w:lang w:eastAsia="es-MX"/>
        </w:rPr>
        <w:t xml:space="preserve">Bogotá – </w:t>
      </w:r>
      <w:r w:rsidR="00B466F1">
        <w:rPr>
          <w:rFonts w:eastAsia="Calibri"/>
          <w:sz w:val="22"/>
          <w:szCs w:val="22"/>
          <w:lang w:eastAsia="es-MX"/>
        </w:rPr>
        <w:t>Bucaramanga</w:t>
      </w:r>
      <w:r w:rsidR="00B466F1" w:rsidRPr="003A1782">
        <w:rPr>
          <w:rFonts w:eastAsia="Calibri"/>
          <w:sz w:val="22"/>
          <w:szCs w:val="22"/>
          <w:lang w:eastAsia="es-MX"/>
        </w:rPr>
        <w:t xml:space="preserve"> </w:t>
      </w:r>
      <w:r w:rsidR="00B466F1">
        <w:rPr>
          <w:rFonts w:eastAsia="Calibri"/>
          <w:sz w:val="22"/>
          <w:szCs w:val="22"/>
          <w:lang w:eastAsia="es-MX"/>
        </w:rPr>
        <w:t>–</w:t>
      </w:r>
      <w:r w:rsidR="00B466F1" w:rsidRPr="003A1782">
        <w:rPr>
          <w:rFonts w:eastAsia="Calibri"/>
          <w:sz w:val="22"/>
          <w:szCs w:val="22"/>
          <w:lang w:eastAsia="es-MX"/>
        </w:rPr>
        <w:t xml:space="preserve"> Bogotá</w:t>
      </w:r>
      <w:r w:rsidR="00B466F1">
        <w:rPr>
          <w:rFonts w:eastAsia="Calibri"/>
          <w:sz w:val="22"/>
          <w:szCs w:val="22"/>
          <w:lang w:eastAsia="es-MX"/>
        </w:rPr>
        <w:t>,</w:t>
      </w:r>
      <w:r w:rsidR="00B466F1" w:rsidRPr="00114C67">
        <w:rPr>
          <w:sz w:val="22"/>
          <w:szCs w:val="22"/>
        </w:rPr>
        <w:t xml:space="preserve"> </w:t>
      </w:r>
      <w:r w:rsidR="00B466F1" w:rsidRPr="003A1782">
        <w:rPr>
          <w:sz w:val="22"/>
          <w:szCs w:val="22"/>
        </w:rPr>
        <w:t>con cargo al certificado de Disponibilidad Presupuestal</w:t>
      </w:r>
      <w:r w:rsidR="00B466F1">
        <w:rPr>
          <w:sz w:val="22"/>
          <w:szCs w:val="22"/>
        </w:rPr>
        <w:t xml:space="preserve"> No. </w:t>
      </w:r>
      <w:r w:rsidR="00B466F1" w:rsidRPr="002E0163">
        <w:rPr>
          <w:rFonts w:eastAsia="Calibri"/>
          <w:sz w:val="22"/>
          <w:szCs w:val="22"/>
          <w:lang w:eastAsia="es-MX"/>
        </w:rPr>
        <w:t>1600082824</w:t>
      </w:r>
      <w:r w:rsidR="00B466F1" w:rsidRPr="00C251A3">
        <w:rPr>
          <w:rFonts w:eastAsia="Calibri"/>
          <w:sz w:val="22"/>
          <w:szCs w:val="22"/>
          <w:lang w:eastAsia="es-MX"/>
        </w:rPr>
        <w:t xml:space="preserve"> del </w:t>
      </w:r>
      <w:r w:rsidR="00B466F1">
        <w:rPr>
          <w:rFonts w:eastAsia="Calibri"/>
          <w:sz w:val="22"/>
          <w:szCs w:val="22"/>
          <w:lang w:eastAsia="es-MX"/>
        </w:rPr>
        <w:t>0</w:t>
      </w:r>
      <w:r w:rsidR="00B466F1" w:rsidRPr="00C251A3">
        <w:rPr>
          <w:rFonts w:eastAsia="Calibri"/>
          <w:sz w:val="22"/>
          <w:szCs w:val="22"/>
          <w:lang w:eastAsia="es-MX"/>
        </w:rPr>
        <w:t>2 de ju</w:t>
      </w:r>
      <w:r w:rsidR="00B466F1">
        <w:rPr>
          <w:rFonts w:eastAsia="Calibri"/>
          <w:sz w:val="22"/>
          <w:szCs w:val="22"/>
          <w:lang w:eastAsia="es-MX"/>
        </w:rPr>
        <w:t>l</w:t>
      </w:r>
      <w:r w:rsidR="00B466F1" w:rsidRPr="00C251A3">
        <w:rPr>
          <w:rFonts w:eastAsia="Calibri"/>
          <w:sz w:val="22"/>
          <w:szCs w:val="22"/>
          <w:lang w:eastAsia="es-MX"/>
        </w:rPr>
        <w:t>io de 2025</w:t>
      </w:r>
      <w:r w:rsidR="00B466F1">
        <w:rPr>
          <w:rFonts w:eastAsia="Calibri"/>
          <w:sz w:val="22"/>
          <w:szCs w:val="22"/>
          <w:lang w:eastAsia="es-MX"/>
        </w:rPr>
        <w:t xml:space="preserve"> y viáticos a razón del sesenta y seis punto sesenta y seis por ciento (66.66%) por el día 10 de julio de 2025 y del cincuenta por </w:t>
      </w:r>
      <w:proofErr w:type="spellStart"/>
      <w:r w:rsidR="00B466F1">
        <w:rPr>
          <w:rFonts w:eastAsia="Calibri"/>
          <w:sz w:val="22"/>
          <w:szCs w:val="22"/>
          <w:lang w:eastAsia="es-MX"/>
        </w:rPr>
        <w:lastRenderedPageBreak/>
        <w:t>cuento</w:t>
      </w:r>
      <w:proofErr w:type="spellEnd"/>
      <w:r w:rsidR="00B466F1">
        <w:rPr>
          <w:rFonts w:eastAsia="Calibri"/>
          <w:sz w:val="22"/>
          <w:szCs w:val="22"/>
          <w:lang w:eastAsia="es-MX"/>
        </w:rPr>
        <w:t xml:space="preserve"> (50%) por el día 11 de julio de 2025</w:t>
      </w:r>
      <w:r w:rsidR="0065387F" w:rsidRPr="003A1782">
        <w:rPr>
          <w:rFonts w:eastAsia="Calibri"/>
          <w:sz w:val="22"/>
          <w:szCs w:val="22"/>
          <w:lang w:eastAsia="es-MX"/>
        </w:rPr>
        <w:t xml:space="preserve">, de la tarifa máxima establecida, en el Decreto 303 de 2024, </w:t>
      </w:r>
      <w:r w:rsidR="0065387F" w:rsidRPr="003A1782">
        <w:rPr>
          <w:sz w:val="22"/>
          <w:szCs w:val="22"/>
        </w:rPr>
        <w:t>aplicable en virtud del artículo 5° del Decreto No. 293 de 2024</w:t>
      </w:r>
      <w:r w:rsidR="0065387F" w:rsidRPr="003A1782">
        <w:rPr>
          <w:sz w:val="22"/>
          <w:szCs w:val="22"/>
          <w:lang w:eastAsia="es-ES"/>
        </w:rPr>
        <w:t xml:space="preserve">, </w:t>
      </w:r>
      <w:r w:rsidR="0065387F" w:rsidRPr="003A1782">
        <w:rPr>
          <w:rFonts w:eastAsia="Calibri"/>
          <w:sz w:val="22"/>
          <w:szCs w:val="22"/>
          <w:lang w:eastAsia="es-MX"/>
        </w:rPr>
        <w:t>con cargo al certificado de Disponibilidad Presupuestal No. 1600080688 del 28 de enero de 2025</w:t>
      </w:r>
      <w:r w:rsidR="00D52576" w:rsidRPr="003A1782">
        <w:rPr>
          <w:sz w:val="22"/>
          <w:szCs w:val="22"/>
          <w:lang w:eastAsia="es-ES"/>
        </w:rPr>
        <w:t>.</w:t>
      </w:r>
    </w:p>
    <w:p w14:paraId="16281321" w14:textId="77777777" w:rsidR="00D52576" w:rsidRPr="003A1782" w:rsidRDefault="00D52576" w:rsidP="007D1E09">
      <w:pPr>
        <w:ind w:left="-284"/>
        <w:contextualSpacing/>
        <w:jc w:val="both"/>
        <w:rPr>
          <w:color w:val="000000"/>
          <w:sz w:val="22"/>
          <w:szCs w:val="22"/>
          <w:lang w:eastAsia="es-ES" w:bidi="es-ES"/>
        </w:rPr>
      </w:pPr>
    </w:p>
    <w:p w14:paraId="47394BDE" w14:textId="37F78FA2" w:rsidR="00397FF8" w:rsidRPr="003A1782" w:rsidRDefault="00397FF8" w:rsidP="007D1E09">
      <w:pPr>
        <w:ind w:left="-284"/>
        <w:contextualSpacing/>
        <w:jc w:val="both"/>
        <w:rPr>
          <w:rStyle w:val="nfasis"/>
          <w:i w:val="0"/>
          <w:color w:val="000000"/>
          <w:kern w:val="1"/>
          <w:sz w:val="22"/>
          <w:szCs w:val="22"/>
        </w:rPr>
      </w:pPr>
      <w:r w:rsidRPr="003A1782">
        <w:rPr>
          <w:b/>
          <w:bCs/>
          <w:color w:val="000000"/>
          <w:sz w:val="22"/>
          <w:szCs w:val="22"/>
          <w:lang w:eastAsia="es-ES" w:bidi="es-ES"/>
        </w:rPr>
        <w:t xml:space="preserve">ARTÍCULO </w:t>
      </w:r>
      <w:r w:rsidR="00943A3F" w:rsidRPr="003A1782">
        <w:rPr>
          <w:b/>
          <w:bCs/>
          <w:color w:val="000000"/>
          <w:sz w:val="22"/>
          <w:szCs w:val="22"/>
          <w:lang w:eastAsia="es-ES" w:bidi="es-ES"/>
        </w:rPr>
        <w:t>3</w:t>
      </w:r>
      <w:r w:rsidRPr="003A1782">
        <w:rPr>
          <w:b/>
          <w:bCs/>
          <w:color w:val="000000"/>
          <w:sz w:val="22"/>
          <w:szCs w:val="22"/>
          <w:lang w:eastAsia="es-ES" w:bidi="es-ES"/>
        </w:rPr>
        <w:t>°-:</w:t>
      </w:r>
      <w:r w:rsidRPr="003A1782">
        <w:rPr>
          <w:color w:val="000000"/>
          <w:sz w:val="22"/>
          <w:szCs w:val="22"/>
          <w:lang w:eastAsia="es-ES" w:bidi="es-ES"/>
        </w:rPr>
        <w:t xml:space="preserve">  Comunicar a </w:t>
      </w:r>
      <w:r w:rsidR="00943A3F" w:rsidRPr="003A1782">
        <w:rPr>
          <w:color w:val="000000"/>
          <w:sz w:val="22"/>
          <w:szCs w:val="22"/>
          <w:lang w:eastAsia="es-ES" w:bidi="es-ES"/>
        </w:rPr>
        <w:t>la servidora</w:t>
      </w:r>
      <w:r w:rsidRPr="003A1782">
        <w:rPr>
          <w:color w:val="000000"/>
          <w:sz w:val="22"/>
          <w:szCs w:val="22"/>
          <w:lang w:eastAsia="es-ES" w:bidi="es-ES"/>
        </w:rPr>
        <w:t xml:space="preserve"> </w:t>
      </w:r>
      <w:r w:rsidRPr="003A1782">
        <w:rPr>
          <w:sz w:val="22"/>
          <w:szCs w:val="22"/>
        </w:rPr>
        <w:t xml:space="preserve">NATASHA AVENDAÑO GARCÍA </w:t>
      </w:r>
      <w:r w:rsidR="00993E2B" w:rsidRPr="003A1782">
        <w:rPr>
          <w:color w:val="000000" w:themeColor="text1"/>
          <w:sz w:val="22"/>
          <w:szCs w:val="22"/>
          <w:lang w:val="es-ES" w:eastAsia="es-ES"/>
        </w:rPr>
        <w:t>al correo electrónico:</w:t>
      </w:r>
      <w:r w:rsidRPr="003A1782">
        <w:rPr>
          <w:sz w:val="22"/>
          <w:szCs w:val="22"/>
        </w:rPr>
        <w:t xml:space="preserve"> </w:t>
      </w:r>
      <w:r w:rsidR="00993E2B" w:rsidRPr="003A1782">
        <w:rPr>
          <w:iCs/>
          <w:color w:val="000000"/>
          <w:sz w:val="22"/>
          <w:szCs w:val="22"/>
        </w:rPr>
        <w:t>navendano@acueducto.com.co,</w:t>
      </w:r>
      <w:r w:rsidR="00993E2B" w:rsidRPr="003A1782">
        <w:rPr>
          <w:sz w:val="22"/>
          <w:szCs w:val="22"/>
        </w:rPr>
        <w:t xml:space="preserve"> </w:t>
      </w:r>
      <w:r w:rsidRPr="003A1782">
        <w:rPr>
          <w:sz w:val="22"/>
          <w:szCs w:val="22"/>
        </w:rPr>
        <w:t xml:space="preserve">a </w:t>
      </w:r>
      <w:r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la Empresa de Acueducto y Alcantarillado de Bogotá - E.S.P.</w:t>
      </w:r>
      <w:r w:rsidR="004F3654"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>, a la Secretaría Distrital de Hábitat</w:t>
      </w:r>
      <w:r w:rsidRPr="003A1782">
        <w:rPr>
          <w:rStyle w:val="xcontentpasted1"/>
          <w:color w:val="000000"/>
          <w:sz w:val="22"/>
          <w:szCs w:val="22"/>
          <w:bdr w:val="none" w:sz="0" w:space="0" w:color="auto" w:frame="1"/>
          <w:lang w:val="es-MX"/>
        </w:rPr>
        <w:t xml:space="preserve"> </w:t>
      </w:r>
      <w:r w:rsidRPr="003A1782">
        <w:rPr>
          <w:sz w:val="22"/>
          <w:szCs w:val="22"/>
        </w:rPr>
        <w:t xml:space="preserve">y </w:t>
      </w:r>
      <w:r w:rsidRPr="003A1782">
        <w:rPr>
          <w:rStyle w:val="nfasis"/>
          <w:i w:val="0"/>
          <w:color w:val="000000"/>
          <w:kern w:val="1"/>
          <w:sz w:val="22"/>
          <w:szCs w:val="22"/>
        </w:rPr>
        <w:t>a la Dirección de Talento Humano de la Secretaría General de la Alcaldía Mayor de Bogotá, D.C., el contenido del presente Decreto, lo que se realizará a través de la Subdirección de Gestión Documental de esta última Secretaría.</w:t>
      </w:r>
    </w:p>
    <w:p w14:paraId="7C2059D0" w14:textId="77777777" w:rsidR="00397FF8" w:rsidRPr="003A1782" w:rsidRDefault="00397FF8" w:rsidP="007D1E09">
      <w:pPr>
        <w:ind w:left="-284"/>
        <w:contextualSpacing/>
        <w:jc w:val="both"/>
        <w:rPr>
          <w:iCs/>
          <w:color w:val="000000"/>
          <w:kern w:val="1"/>
          <w:sz w:val="22"/>
          <w:szCs w:val="22"/>
        </w:rPr>
      </w:pPr>
    </w:p>
    <w:p w14:paraId="2774CF4C" w14:textId="7B317C98" w:rsidR="00C91B2E" w:rsidRPr="003A1782" w:rsidRDefault="00397FF8" w:rsidP="007D1E09">
      <w:pPr>
        <w:ind w:left="-284" w:right="142"/>
        <w:contextualSpacing/>
        <w:jc w:val="both"/>
        <w:rPr>
          <w:color w:val="000000"/>
          <w:sz w:val="22"/>
          <w:szCs w:val="22"/>
          <w:lang w:eastAsia="es-ES" w:bidi="es-ES"/>
        </w:rPr>
      </w:pPr>
      <w:r w:rsidRPr="003A1782">
        <w:rPr>
          <w:b/>
          <w:bCs/>
          <w:color w:val="000000"/>
          <w:sz w:val="22"/>
          <w:szCs w:val="22"/>
          <w:lang w:eastAsia="es-ES" w:bidi="es-ES"/>
        </w:rPr>
        <w:t xml:space="preserve">ARTÍCULO </w:t>
      </w:r>
      <w:r w:rsidR="00993E2B" w:rsidRPr="003A1782">
        <w:rPr>
          <w:b/>
          <w:bCs/>
          <w:color w:val="000000"/>
          <w:sz w:val="22"/>
          <w:szCs w:val="22"/>
          <w:lang w:eastAsia="es-ES" w:bidi="es-ES"/>
        </w:rPr>
        <w:t>4</w:t>
      </w:r>
      <w:r w:rsidR="00F53B62" w:rsidRPr="003A1782">
        <w:rPr>
          <w:b/>
          <w:bCs/>
          <w:color w:val="000000"/>
          <w:sz w:val="22"/>
          <w:szCs w:val="22"/>
          <w:lang w:eastAsia="es-ES" w:bidi="es-ES"/>
        </w:rPr>
        <w:t>°-:</w:t>
      </w:r>
      <w:r w:rsidR="00F53B62" w:rsidRPr="003A1782">
        <w:rPr>
          <w:color w:val="000000"/>
          <w:sz w:val="22"/>
          <w:szCs w:val="22"/>
          <w:lang w:eastAsia="es-ES" w:bidi="es-ES"/>
        </w:rPr>
        <w:t xml:space="preserve">  El presente Decreto rige a partir de la fecha de su expedición.</w:t>
      </w:r>
    </w:p>
    <w:p w14:paraId="3CB17DCA" w14:textId="532FA7DA" w:rsidR="00FE6CF7" w:rsidRPr="003A1782" w:rsidRDefault="00FE6CF7" w:rsidP="007D1E09">
      <w:pPr>
        <w:ind w:left="-284" w:right="142"/>
        <w:contextualSpacing/>
        <w:jc w:val="both"/>
        <w:rPr>
          <w:color w:val="000000"/>
          <w:sz w:val="22"/>
          <w:szCs w:val="22"/>
          <w:lang w:eastAsia="es-ES" w:bidi="es-ES"/>
        </w:rPr>
      </w:pPr>
    </w:p>
    <w:p w14:paraId="30424E77" w14:textId="77777777" w:rsidR="00C91B2E" w:rsidRPr="003A1782" w:rsidRDefault="00F53B62" w:rsidP="007D1E09">
      <w:pPr>
        <w:ind w:left="-284" w:right="142"/>
        <w:contextualSpacing/>
        <w:jc w:val="center"/>
        <w:rPr>
          <w:b/>
          <w:bCs/>
          <w:color w:val="000000"/>
          <w:sz w:val="22"/>
          <w:szCs w:val="22"/>
          <w:lang w:eastAsia="es-ES" w:bidi="es-ES"/>
        </w:rPr>
      </w:pPr>
      <w:r w:rsidRPr="003A1782">
        <w:rPr>
          <w:b/>
          <w:bCs/>
          <w:color w:val="000000"/>
          <w:sz w:val="22"/>
          <w:szCs w:val="22"/>
          <w:lang w:eastAsia="es-ES" w:bidi="es-ES"/>
        </w:rPr>
        <w:t>COMUNÍQUESE Y CÚMPLASE.</w:t>
      </w:r>
    </w:p>
    <w:p w14:paraId="5F58B63C" w14:textId="77777777" w:rsidR="003D3948" w:rsidRPr="003A1782" w:rsidRDefault="003D3948" w:rsidP="007D1E09">
      <w:pPr>
        <w:ind w:left="-284" w:right="142"/>
        <w:contextualSpacing/>
        <w:jc w:val="center"/>
        <w:rPr>
          <w:color w:val="000000"/>
          <w:sz w:val="16"/>
          <w:szCs w:val="16"/>
          <w:lang w:eastAsia="es-ES" w:bidi="es-ES"/>
        </w:rPr>
      </w:pPr>
    </w:p>
    <w:p w14:paraId="7AC8F99A" w14:textId="62833A19" w:rsidR="00C91B2E" w:rsidRPr="003A1782" w:rsidRDefault="00F53B62" w:rsidP="007D1E09">
      <w:pPr>
        <w:ind w:left="-284" w:right="142"/>
        <w:contextualSpacing/>
        <w:jc w:val="center"/>
        <w:rPr>
          <w:color w:val="000000"/>
          <w:sz w:val="22"/>
          <w:szCs w:val="22"/>
          <w:lang w:eastAsia="es-ES" w:bidi="es-ES"/>
        </w:rPr>
      </w:pPr>
      <w:r w:rsidRPr="003A1782">
        <w:rPr>
          <w:color w:val="000000"/>
          <w:sz w:val="22"/>
          <w:szCs w:val="22"/>
          <w:lang w:eastAsia="es-ES" w:bidi="es-ES"/>
        </w:rPr>
        <w:t>Dado en Bogot</w:t>
      </w:r>
      <w:r w:rsidR="00C47301" w:rsidRPr="003A1782">
        <w:rPr>
          <w:color w:val="000000"/>
          <w:sz w:val="22"/>
          <w:szCs w:val="22"/>
          <w:lang w:eastAsia="es-ES" w:bidi="es-ES"/>
        </w:rPr>
        <w:t>á</w:t>
      </w:r>
      <w:r w:rsidRPr="003A1782">
        <w:rPr>
          <w:color w:val="000000"/>
          <w:sz w:val="22"/>
          <w:szCs w:val="22"/>
          <w:lang w:eastAsia="es-ES" w:bidi="es-ES"/>
        </w:rPr>
        <w:t>, D.C., a los</w:t>
      </w:r>
    </w:p>
    <w:p w14:paraId="0B1C8900" w14:textId="5BBF903A" w:rsidR="00C91B2E" w:rsidRPr="003A1782" w:rsidRDefault="00C91B2E" w:rsidP="007D1E09">
      <w:pPr>
        <w:ind w:left="-284" w:right="142"/>
        <w:contextualSpacing/>
        <w:jc w:val="center"/>
        <w:rPr>
          <w:color w:val="000000"/>
          <w:sz w:val="22"/>
          <w:szCs w:val="22"/>
          <w:lang w:eastAsia="es-ES" w:bidi="es-ES"/>
        </w:rPr>
      </w:pPr>
    </w:p>
    <w:p w14:paraId="6BB8BAC4" w14:textId="71B9C172" w:rsidR="008B42B9" w:rsidRPr="003A1782" w:rsidRDefault="008B42B9" w:rsidP="007D1E09">
      <w:pPr>
        <w:ind w:left="-284" w:right="142"/>
        <w:contextualSpacing/>
        <w:jc w:val="both"/>
        <w:rPr>
          <w:color w:val="000000"/>
          <w:sz w:val="20"/>
          <w:szCs w:val="20"/>
          <w:lang w:eastAsia="es-ES" w:bidi="es-ES"/>
        </w:rPr>
      </w:pPr>
    </w:p>
    <w:p w14:paraId="494FAAFA" w14:textId="7E3A496C" w:rsidR="008F75A2" w:rsidRDefault="008F75A2" w:rsidP="007D1E09">
      <w:pPr>
        <w:ind w:left="-284" w:right="142"/>
        <w:contextualSpacing/>
        <w:jc w:val="both"/>
        <w:rPr>
          <w:color w:val="000000"/>
          <w:sz w:val="20"/>
          <w:szCs w:val="20"/>
          <w:lang w:eastAsia="es-ES" w:bidi="es-ES"/>
        </w:rPr>
      </w:pPr>
    </w:p>
    <w:p w14:paraId="646F771C" w14:textId="77777777" w:rsidR="002246A3" w:rsidRPr="003A1782" w:rsidRDefault="002246A3" w:rsidP="007D1E09">
      <w:pPr>
        <w:ind w:left="-284" w:right="142"/>
        <w:contextualSpacing/>
        <w:jc w:val="both"/>
        <w:rPr>
          <w:color w:val="000000"/>
          <w:sz w:val="20"/>
          <w:szCs w:val="20"/>
          <w:lang w:eastAsia="es-ES" w:bidi="es-ES"/>
        </w:rPr>
      </w:pPr>
    </w:p>
    <w:p w14:paraId="1D1FAFB8" w14:textId="77777777" w:rsidR="00741DE2" w:rsidRPr="003A1782" w:rsidRDefault="00741DE2" w:rsidP="007D1E09">
      <w:pPr>
        <w:ind w:left="-284" w:right="142"/>
        <w:contextualSpacing/>
        <w:jc w:val="both"/>
        <w:rPr>
          <w:color w:val="000000"/>
          <w:sz w:val="20"/>
          <w:szCs w:val="20"/>
          <w:lang w:eastAsia="es-ES" w:bidi="es-ES"/>
        </w:rPr>
      </w:pPr>
    </w:p>
    <w:p w14:paraId="6B99322F" w14:textId="77777777" w:rsidR="00C91B2E" w:rsidRPr="003A1782" w:rsidRDefault="00C91B2E" w:rsidP="007D1E09">
      <w:pPr>
        <w:ind w:left="-284" w:right="142"/>
        <w:contextualSpacing/>
        <w:jc w:val="both"/>
        <w:rPr>
          <w:color w:val="000000"/>
          <w:sz w:val="20"/>
          <w:szCs w:val="20"/>
        </w:rPr>
      </w:pPr>
    </w:p>
    <w:p w14:paraId="478893F5" w14:textId="77777777" w:rsidR="004404DC" w:rsidRPr="003A1782" w:rsidRDefault="004404DC" w:rsidP="007D1E09">
      <w:pPr>
        <w:pStyle w:val="Ttulo2"/>
        <w:numPr>
          <w:ilvl w:val="1"/>
          <w:numId w:val="2"/>
        </w:numPr>
        <w:tabs>
          <w:tab w:val="left" w:pos="0"/>
        </w:tabs>
        <w:ind w:left="-284" w:right="-142" w:firstLine="0"/>
        <w:contextualSpacing/>
        <w:rPr>
          <w:rFonts w:ascii="Times New Roman" w:hAnsi="Times New Roman" w:cs="Times New Roman"/>
          <w:sz w:val="22"/>
          <w:szCs w:val="22"/>
        </w:rPr>
      </w:pPr>
      <w:r w:rsidRPr="003A1782">
        <w:rPr>
          <w:rFonts w:ascii="Times New Roman" w:hAnsi="Times New Roman" w:cs="Times New Roman"/>
          <w:sz w:val="22"/>
          <w:szCs w:val="22"/>
        </w:rPr>
        <w:t>CARLOS FERNANDO GALÁN PACHÓN</w:t>
      </w:r>
    </w:p>
    <w:p w14:paraId="05D5E32D" w14:textId="5DA103D4" w:rsidR="00C91B2E" w:rsidRDefault="004404DC" w:rsidP="007D1E09">
      <w:pPr>
        <w:pStyle w:val="Contenidodelatabla"/>
        <w:ind w:left="-284" w:right="142"/>
        <w:contextualSpacing/>
        <w:jc w:val="center"/>
        <w:rPr>
          <w:sz w:val="22"/>
          <w:szCs w:val="22"/>
        </w:rPr>
      </w:pPr>
      <w:r w:rsidRPr="003A1782">
        <w:rPr>
          <w:sz w:val="22"/>
          <w:szCs w:val="22"/>
        </w:rPr>
        <w:t>Alcalde Mayor</w:t>
      </w:r>
    </w:p>
    <w:p w14:paraId="03E97ACD" w14:textId="77777777" w:rsidR="002246A3" w:rsidRPr="003A1782" w:rsidRDefault="002246A3" w:rsidP="007D1E09">
      <w:pPr>
        <w:pStyle w:val="Contenidodelatabla"/>
        <w:ind w:left="-284" w:right="142"/>
        <w:contextualSpacing/>
        <w:jc w:val="center"/>
        <w:rPr>
          <w:color w:val="000000"/>
          <w:sz w:val="22"/>
          <w:szCs w:val="22"/>
          <w:lang w:val="es-MX"/>
        </w:rPr>
      </w:pPr>
    </w:p>
    <w:p w14:paraId="75633B15" w14:textId="77777777" w:rsidR="00741DE2" w:rsidRDefault="00741DE2" w:rsidP="008F75A2">
      <w:pPr>
        <w:pStyle w:val="Contenidodelatabla"/>
        <w:ind w:left="-284" w:right="142"/>
        <w:rPr>
          <w:color w:val="000000"/>
          <w:sz w:val="22"/>
          <w:szCs w:val="22"/>
          <w:lang w:val="es-MX"/>
        </w:rPr>
      </w:pPr>
    </w:p>
    <w:p w14:paraId="7978DF74" w14:textId="36FDAE76" w:rsidR="00C91B2E" w:rsidRDefault="00F53B62" w:rsidP="0067793A">
      <w:pPr>
        <w:ind w:left="-284" w:right="142"/>
        <w:rPr>
          <w:color w:val="222222"/>
          <w:sz w:val="16"/>
          <w:szCs w:val="16"/>
        </w:rPr>
      </w:pPr>
      <w:bookmarkStart w:id="4" w:name="_Hlk31623312"/>
      <w:r w:rsidRPr="002246A3">
        <w:rPr>
          <w:color w:val="000000"/>
          <w:sz w:val="16"/>
          <w:szCs w:val="16"/>
        </w:rPr>
        <w:t>Proyectó:</w:t>
      </w:r>
      <w:r w:rsidR="000E5745" w:rsidRPr="002246A3">
        <w:rPr>
          <w:color w:val="000000"/>
          <w:sz w:val="16"/>
          <w:szCs w:val="16"/>
        </w:rPr>
        <w:t xml:space="preserve"> </w:t>
      </w:r>
      <w:r w:rsidR="001F4139">
        <w:rPr>
          <w:color w:val="222222"/>
          <w:sz w:val="16"/>
          <w:szCs w:val="16"/>
        </w:rPr>
        <w:t>Diana Carolina Veloza Correa</w:t>
      </w:r>
      <w:r w:rsidR="00F73FE7" w:rsidRPr="002246A3">
        <w:rPr>
          <w:color w:val="000000"/>
          <w:sz w:val="16"/>
          <w:szCs w:val="16"/>
        </w:rPr>
        <w:t xml:space="preserve"> – </w:t>
      </w:r>
      <w:r w:rsidR="001F4139">
        <w:rPr>
          <w:color w:val="222222"/>
          <w:sz w:val="16"/>
          <w:szCs w:val="16"/>
        </w:rPr>
        <w:t>Contratista DTH</w:t>
      </w:r>
    </w:p>
    <w:p w14:paraId="57FA36D4" w14:textId="65E235D7" w:rsidR="0067793A" w:rsidRPr="002246A3" w:rsidRDefault="00F53B62" w:rsidP="0067793A">
      <w:pPr>
        <w:ind w:left="-284"/>
        <w:rPr>
          <w:sz w:val="16"/>
          <w:szCs w:val="16"/>
        </w:rPr>
      </w:pPr>
      <w:r w:rsidRPr="002246A3">
        <w:rPr>
          <w:color w:val="000000"/>
          <w:sz w:val="16"/>
          <w:szCs w:val="16"/>
        </w:rPr>
        <w:t>Revisó:</w:t>
      </w:r>
      <w:r w:rsidR="00012B9A" w:rsidRPr="002246A3">
        <w:rPr>
          <w:color w:val="000000"/>
          <w:sz w:val="16"/>
          <w:szCs w:val="16"/>
        </w:rPr>
        <w:t xml:space="preserve"> </w:t>
      </w:r>
      <w:r w:rsidR="006B0912" w:rsidRPr="002246A3">
        <w:rPr>
          <w:color w:val="000000"/>
          <w:sz w:val="16"/>
          <w:szCs w:val="16"/>
        </w:rPr>
        <w:t xml:space="preserve">   </w:t>
      </w:r>
      <w:bookmarkEnd w:id="4"/>
      <w:r w:rsidR="0067793A" w:rsidRPr="002246A3">
        <w:rPr>
          <w:sz w:val="16"/>
          <w:szCs w:val="16"/>
        </w:rPr>
        <w:t xml:space="preserve">Sergio Felipe Galeano Gómez – </w:t>
      </w:r>
      <w:proofErr w:type="gramStart"/>
      <w:r w:rsidR="0067793A" w:rsidRPr="002246A3">
        <w:rPr>
          <w:sz w:val="16"/>
          <w:szCs w:val="16"/>
        </w:rPr>
        <w:t>Director</w:t>
      </w:r>
      <w:proofErr w:type="gramEnd"/>
      <w:r w:rsidR="0067793A" w:rsidRPr="002246A3">
        <w:rPr>
          <w:sz w:val="16"/>
          <w:szCs w:val="16"/>
        </w:rPr>
        <w:t xml:space="preserve"> de Talento Humano</w:t>
      </w:r>
    </w:p>
    <w:p w14:paraId="351635F6" w14:textId="77777777" w:rsidR="0067793A" w:rsidRPr="002246A3" w:rsidRDefault="0067793A" w:rsidP="0067793A">
      <w:pPr>
        <w:ind w:left="-284"/>
        <w:rPr>
          <w:sz w:val="16"/>
          <w:szCs w:val="16"/>
        </w:rPr>
      </w:pPr>
      <w:r w:rsidRPr="002246A3">
        <w:rPr>
          <w:sz w:val="16"/>
          <w:szCs w:val="16"/>
        </w:rPr>
        <w:t xml:space="preserve">                Mónica Liliana Herrera Medina – </w:t>
      </w:r>
      <w:proofErr w:type="gramStart"/>
      <w:r w:rsidRPr="002246A3">
        <w:rPr>
          <w:sz w:val="16"/>
          <w:szCs w:val="16"/>
        </w:rPr>
        <w:t>Jefe</w:t>
      </w:r>
      <w:proofErr w:type="gramEnd"/>
      <w:r w:rsidRPr="002246A3">
        <w:rPr>
          <w:sz w:val="16"/>
          <w:szCs w:val="16"/>
        </w:rPr>
        <w:t xml:space="preserve"> Oficina Jurídica</w:t>
      </w:r>
    </w:p>
    <w:p w14:paraId="3020FB21" w14:textId="77777777" w:rsidR="0067793A" w:rsidRPr="002246A3" w:rsidRDefault="0067793A" w:rsidP="0067793A">
      <w:pPr>
        <w:ind w:left="-284"/>
        <w:rPr>
          <w:color w:val="000000"/>
          <w:sz w:val="16"/>
          <w:szCs w:val="16"/>
        </w:rPr>
      </w:pPr>
      <w:r w:rsidRPr="002246A3">
        <w:rPr>
          <w:sz w:val="16"/>
          <w:szCs w:val="16"/>
        </w:rPr>
        <w:t xml:space="preserve">                Henry</w:t>
      </w:r>
      <w:r w:rsidRPr="002246A3">
        <w:rPr>
          <w:color w:val="000000"/>
          <w:sz w:val="16"/>
          <w:szCs w:val="16"/>
        </w:rPr>
        <w:t xml:space="preserve"> Humberto Villamarín Serrano – Subsecretario Corporativo </w:t>
      </w:r>
    </w:p>
    <w:p w14:paraId="190E193F" w14:textId="7C4EF5E1" w:rsidR="00C91B2E" w:rsidRPr="002246A3" w:rsidRDefault="0067793A" w:rsidP="0067793A">
      <w:pPr>
        <w:ind w:left="-284"/>
        <w:rPr>
          <w:color w:val="000000"/>
          <w:sz w:val="16"/>
          <w:szCs w:val="16"/>
        </w:rPr>
      </w:pPr>
      <w:r w:rsidRPr="002246A3">
        <w:rPr>
          <w:color w:val="000000"/>
          <w:sz w:val="16"/>
          <w:szCs w:val="16"/>
        </w:rPr>
        <w:t xml:space="preserve">Aprobó:   Miguel Andrés Silva Moyano - </w:t>
      </w:r>
      <w:proofErr w:type="gramStart"/>
      <w:r w:rsidRPr="002246A3">
        <w:rPr>
          <w:color w:val="000000"/>
          <w:sz w:val="16"/>
          <w:szCs w:val="16"/>
        </w:rPr>
        <w:t>Secretario General</w:t>
      </w:r>
      <w:proofErr w:type="gramEnd"/>
    </w:p>
    <w:sectPr w:rsidR="00C91B2E" w:rsidRPr="002246A3" w:rsidSect="005D2D4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3504" w:right="1327" w:bottom="1418" w:left="1701" w:header="624" w:footer="72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38E05" w14:textId="77777777" w:rsidR="00FC0596" w:rsidRDefault="00FC0596">
      <w:r>
        <w:separator/>
      </w:r>
    </w:p>
  </w:endnote>
  <w:endnote w:type="continuationSeparator" w:id="0">
    <w:p w14:paraId="006D17DC" w14:textId="77777777" w:rsidR="00FC0596" w:rsidRDefault="00FC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roid 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38BC" w14:textId="77777777" w:rsidR="00C91B2E" w:rsidRDefault="00F53B62">
    <w:r>
      <w:rPr>
        <w:noProof/>
      </w:rPr>
      <w:drawing>
        <wp:anchor distT="0" distB="0" distL="114300" distR="114300" simplePos="0" relativeHeight="251660288" behindDoc="1" locked="0" layoutInCell="1" allowOverlap="1" wp14:anchorId="43058FAA" wp14:editId="54EE7D8F">
          <wp:simplePos x="0" y="0"/>
          <wp:positionH relativeFrom="margin">
            <wp:posOffset>4008120</wp:posOffset>
          </wp:positionH>
          <wp:positionV relativeFrom="margin">
            <wp:posOffset>6060440</wp:posOffset>
          </wp:positionV>
          <wp:extent cx="1727835" cy="864235"/>
          <wp:effectExtent l="0" t="0" r="5715" b="0"/>
          <wp:wrapNone/>
          <wp:docPr id="233574760" name="Imagen 233574760" descr="G:\Unidades compartidas\Documentos SIG\2020\Logos\logo marca Bogotá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G:\Unidades compartidas\Documentos SIG\2020\Logos\logo marca Bogotá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27835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2103BBE" wp14:editId="13D09C40">
          <wp:extent cx="1219200" cy="819150"/>
          <wp:effectExtent l="0" t="0" r="0" b="0"/>
          <wp:docPr id="837922070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3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92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</w:t>
    </w:r>
  </w:p>
  <w:p w14:paraId="1AD9699A" w14:textId="60E540BE" w:rsidR="00C91B2E" w:rsidRDefault="00F53B62" w:rsidP="00A64FBF">
    <w:pPr>
      <w:pStyle w:val="Piedepgina"/>
      <w:tabs>
        <w:tab w:val="left" w:pos="2552"/>
      </w:tabs>
      <w:ind w:left="7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 xml:space="preserve"> CLASIFICACIÓN DE LA INFORMACIÓN: PÚBLICA</w:t>
    </w:r>
  </w:p>
  <w:p w14:paraId="21B5029A" w14:textId="77777777" w:rsidR="00C91B2E" w:rsidRDefault="00F53B62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2310460-FT-078 Versión 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5FB0" w14:textId="79D9FAF1" w:rsidR="00C91B2E" w:rsidRDefault="005D2D4D">
    <w:r>
      <w:rPr>
        <w:noProof/>
      </w:rPr>
      <w:drawing>
        <wp:anchor distT="0" distB="0" distL="114300" distR="114300" simplePos="0" relativeHeight="251661312" behindDoc="1" locked="0" layoutInCell="1" allowOverlap="1" wp14:anchorId="3701C6E6" wp14:editId="79482DBE">
          <wp:simplePos x="0" y="0"/>
          <wp:positionH relativeFrom="column">
            <wp:posOffset>-53439</wp:posOffset>
          </wp:positionH>
          <wp:positionV relativeFrom="paragraph">
            <wp:posOffset>-138026</wp:posOffset>
          </wp:positionV>
          <wp:extent cx="1219200" cy="819150"/>
          <wp:effectExtent l="0" t="0" r="0" b="0"/>
          <wp:wrapNone/>
          <wp:docPr id="1307472926" name="Imagen 3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34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92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53B62">
      <w:rPr>
        <w:noProof/>
      </w:rPr>
      <w:drawing>
        <wp:anchor distT="0" distB="0" distL="114300" distR="114300" simplePos="0" relativeHeight="251659264" behindDoc="0" locked="0" layoutInCell="1" allowOverlap="1" wp14:anchorId="7E376720" wp14:editId="2E7C2BE4">
          <wp:simplePos x="0" y="0"/>
          <wp:positionH relativeFrom="margin">
            <wp:posOffset>4173855</wp:posOffset>
          </wp:positionH>
          <wp:positionV relativeFrom="margin">
            <wp:posOffset>5897880</wp:posOffset>
          </wp:positionV>
          <wp:extent cx="1727835" cy="864235"/>
          <wp:effectExtent l="0" t="0" r="5715" b="0"/>
          <wp:wrapSquare wrapText="bothSides"/>
          <wp:docPr id="1464950039" name="Imagen 1464950039" descr="G:\Unidades compartidas\Documentos SIG\2020\Logos\logo marca Bogotá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 descr="G:\Unidades compartidas\Documentos SIG\2020\Logos\logo marca Bogotá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28000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53B62">
      <w:t xml:space="preserve">                                           </w:t>
    </w:r>
  </w:p>
  <w:p w14:paraId="597ACEAF" w14:textId="095AC23B" w:rsidR="00C91B2E" w:rsidRDefault="00C91B2E"/>
  <w:p w14:paraId="5757F10E" w14:textId="77777777" w:rsidR="00C91B2E" w:rsidRDefault="00F53B62">
    <w:r>
      <w:t xml:space="preserve">         </w:t>
    </w:r>
  </w:p>
  <w:p w14:paraId="63C78BFD" w14:textId="26BE02C4" w:rsidR="00C91B2E" w:rsidRDefault="00F53B62">
    <w:pPr>
      <w:rPr>
        <w:b/>
        <w:bCs/>
        <w:sz w:val="12"/>
        <w:szCs w:val="12"/>
      </w:rPr>
    </w:pPr>
    <w:r>
      <w:t xml:space="preserve">                                          </w:t>
    </w:r>
    <w:r>
      <w:rPr>
        <w:rFonts w:ascii="Arial" w:hAnsi="Arial" w:cs="Arial"/>
        <w:b/>
        <w:bCs/>
        <w:sz w:val="16"/>
        <w:szCs w:val="16"/>
      </w:rPr>
      <w:t>CLASIFICACIÓN DE LA INFORMACIÓN: PÚBLICA</w:t>
    </w:r>
  </w:p>
  <w:p w14:paraId="795243F2" w14:textId="77777777" w:rsidR="00C91B2E" w:rsidRDefault="00F53B62">
    <w:pPr>
      <w:pStyle w:val="Piedepgina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 xml:space="preserve">                                                                                      2310460-FT-078 Versión 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E7862" w14:textId="77777777" w:rsidR="00FC0596" w:rsidRDefault="00FC0596">
      <w:r>
        <w:separator/>
      </w:r>
    </w:p>
  </w:footnote>
  <w:footnote w:type="continuationSeparator" w:id="0">
    <w:p w14:paraId="39E649D4" w14:textId="77777777" w:rsidR="00FC0596" w:rsidRDefault="00FC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FBA0" w14:textId="77777777" w:rsidR="00C91B2E" w:rsidRDefault="00F53B62">
    <w:pPr>
      <w:pStyle w:val="Encabezado"/>
      <w:jc w:val="center"/>
      <w:rPr>
        <w:b/>
        <w:bCs/>
        <w:sz w:val="12"/>
        <w:szCs w:val="12"/>
      </w:rPr>
    </w:pPr>
    <w:r>
      <w:rPr>
        <w:b/>
        <w:bCs/>
        <w:noProof/>
        <w:sz w:val="12"/>
        <w:szCs w:val="12"/>
      </w:rPr>
      <w:drawing>
        <wp:inline distT="0" distB="0" distL="0" distR="0" wp14:anchorId="31F94C56" wp14:editId="43F25722">
          <wp:extent cx="904875" cy="924560"/>
          <wp:effectExtent l="0" t="0" r="0" b="8890"/>
          <wp:docPr id="1885928166" name="Imagen 1885928166" descr="G:\Unidades compartidas\Documentos SIG\2020\Logos\Logo escudo Bogotá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G:\Unidades compartidas\Documentos SIG\2020\Logos\Logo escudo Bogotá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8126" cy="938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D1D58" w14:textId="77777777" w:rsidR="00C91B2E" w:rsidRDefault="00C91B2E">
    <w:pPr>
      <w:pStyle w:val="Encabezado"/>
      <w:jc w:val="center"/>
      <w:rPr>
        <w:b/>
        <w:bCs/>
        <w:sz w:val="12"/>
        <w:szCs w:val="12"/>
      </w:rPr>
    </w:pPr>
  </w:p>
  <w:p w14:paraId="3A35EA05" w14:textId="77777777" w:rsidR="00A64FBF" w:rsidRDefault="00A64FBF">
    <w:pPr>
      <w:jc w:val="both"/>
      <w:rPr>
        <w:b/>
        <w:sz w:val="23"/>
        <w:szCs w:val="23"/>
      </w:rPr>
    </w:pPr>
  </w:p>
  <w:p w14:paraId="690B61E1" w14:textId="0ED1FCFF" w:rsidR="00C91B2E" w:rsidRDefault="00F53B62">
    <w:pPr>
      <w:jc w:val="both"/>
      <w:rPr>
        <w:rFonts w:ascii="Arial" w:hAnsi="Arial" w:cs="Arial"/>
        <w:b/>
        <w:sz w:val="23"/>
        <w:szCs w:val="23"/>
      </w:rPr>
    </w:pPr>
    <w:r>
      <w:rPr>
        <w:b/>
        <w:sz w:val="23"/>
        <w:szCs w:val="23"/>
      </w:rPr>
      <w:t xml:space="preserve">Continuación del Decreto </w:t>
    </w:r>
    <w:proofErr w:type="spellStart"/>
    <w:r>
      <w:rPr>
        <w:b/>
        <w:sz w:val="23"/>
        <w:szCs w:val="23"/>
      </w:rPr>
      <w:t>N°</w:t>
    </w:r>
    <w:proofErr w:type="spellEnd"/>
    <w:r>
      <w:rPr>
        <w:b/>
        <w:sz w:val="23"/>
        <w:szCs w:val="23"/>
      </w:rPr>
      <w:t xml:space="preserve">. ______________ DE _____________     </w:t>
    </w:r>
    <w:r>
      <w:rPr>
        <w:b/>
        <w:sz w:val="23"/>
        <w:szCs w:val="23"/>
      </w:rPr>
      <w:tab/>
      <w:t xml:space="preserve">       P</w:t>
    </w:r>
    <w:r w:rsidR="00C47301">
      <w:rPr>
        <w:b/>
        <w:sz w:val="23"/>
        <w:szCs w:val="23"/>
      </w:rPr>
      <w:t>á</w:t>
    </w:r>
    <w:r>
      <w:rPr>
        <w:b/>
        <w:sz w:val="23"/>
        <w:szCs w:val="23"/>
      </w:rPr>
      <w:t xml:space="preserve">g. </w:t>
    </w:r>
    <w:r>
      <w:rPr>
        <w:rFonts w:cs="Arial"/>
        <w:b/>
        <w:sz w:val="23"/>
        <w:szCs w:val="23"/>
      </w:rPr>
      <w:fldChar w:fldCharType="begin"/>
    </w:r>
    <w:r>
      <w:rPr>
        <w:rFonts w:cs="Arial"/>
        <w:b/>
        <w:sz w:val="23"/>
        <w:szCs w:val="23"/>
      </w:rPr>
      <w:instrText xml:space="preserve"> PAGE </w:instrText>
    </w:r>
    <w:r>
      <w:rPr>
        <w:rFonts w:cs="Arial"/>
        <w:b/>
        <w:sz w:val="23"/>
        <w:szCs w:val="23"/>
      </w:rPr>
      <w:fldChar w:fldCharType="separate"/>
    </w:r>
    <w:r w:rsidR="004F3654">
      <w:rPr>
        <w:rFonts w:cs="Arial"/>
        <w:b/>
        <w:noProof/>
        <w:sz w:val="23"/>
        <w:szCs w:val="23"/>
      </w:rPr>
      <w:t>5</w:t>
    </w:r>
    <w:r>
      <w:rPr>
        <w:rFonts w:cs="Arial"/>
        <w:b/>
        <w:sz w:val="23"/>
        <w:szCs w:val="23"/>
      </w:rPr>
      <w:fldChar w:fldCharType="end"/>
    </w:r>
    <w:r>
      <w:rPr>
        <w:rFonts w:ascii="Arial" w:hAnsi="Arial" w:cs="Arial"/>
        <w:b/>
        <w:sz w:val="23"/>
        <w:szCs w:val="23"/>
      </w:rPr>
      <w:t xml:space="preserve"> de </w:t>
    </w:r>
    <w:r>
      <w:rPr>
        <w:rFonts w:cs="Arial"/>
        <w:b/>
        <w:sz w:val="23"/>
        <w:szCs w:val="23"/>
      </w:rPr>
      <w:fldChar w:fldCharType="begin"/>
    </w:r>
    <w:r>
      <w:rPr>
        <w:rFonts w:cs="Arial"/>
        <w:b/>
        <w:sz w:val="23"/>
        <w:szCs w:val="23"/>
      </w:rPr>
      <w:instrText xml:space="preserve"> NUMPAGES \* ARABIC </w:instrText>
    </w:r>
    <w:r>
      <w:rPr>
        <w:rFonts w:cs="Arial"/>
        <w:b/>
        <w:sz w:val="23"/>
        <w:szCs w:val="23"/>
      </w:rPr>
      <w:fldChar w:fldCharType="separate"/>
    </w:r>
    <w:r w:rsidR="004F3654">
      <w:rPr>
        <w:rFonts w:cs="Arial"/>
        <w:b/>
        <w:noProof/>
        <w:sz w:val="23"/>
        <w:szCs w:val="23"/>
      </w:rPr>
      <w:t>5</w:t>
    </w:r>
    <w:r>
      <w:rPr>
        <w:rFonts w:cs="Arial"/>
        <w:b/>
        <w:sz w:val="23"/>
        <w:szCs w:val="23"/>
      </w:rPr>
      <w:fldChar w:fldCharType="end"/>
    </w:r>
  </w:p>
  <w:p w14:paraId="7F4937A2" w14:textId="77777777" w:rsidR="00D60B69" w:rsidRDefault="00D60B69" w:rsidP="00D60B69">
    <w:pPr>
      <w:jc w:val="center"/>
      <w:rPr>
        <w:bCs/>
      </w:rPr>
    </w:pPr>
  </w:p>
  <w:p w14:paraId="18972C6B" w14:textId="500EFDE2" w:rsidR="00F47E63" w:rsidRPr="002621CD" w:rsidRDefault="00F47E63" w:rsidP="00F47E63">
    <w:pPr>
      <w:ind w:left="-284" w:right="-425"/>
      <w:jc w:val="center"/>
      <w:rPr>
        <w:sz w:val="22"/>
        <w:szCs w:val="22"/>
      </w:rPr>
    </w:pPr>
    <w:r w:rsidRPr="002621CD">
      <w:rPr>
        <w:sz w:val="22"/>
        <w:szCs w:val="22"/>
      </w:rPr>
      <w:t>“</w:t>
    </w:r>
    <w:r w:rsidR="003A3866" w:rsidRPr="003A3866">
      <w:rPr>
        <w:sz w:val="22"/>
        <w:szCs w:val="22"/>
      </w:rPr>
      <w:t xml:space="preserve">Por el cual se concede una comisión de servicios al interior del país a la Gerente General de la </w:t>
    </w:r>
    <w:r w:rsidR="003A3866" w:rsidRPr="003A3866">
      <w:rPr>
        <w:rFonts w:eastAsia="Calibri"/>
        <w:sz w:val="22"/>
        <w:szCs w:val="22"/>
        <w:lang w:eastAsia="es-MX"/>
      </w:rPr>
      <w:t>Empresa de Acueducto y Alcantarillado de Bogotá - E.S.P.</w:t>
    </w:r>
    <w:r w:rsidR="00716E05" w:rsidRPr="007B0390">
      <w:rPr>
        <w:sz w:val="22"/>
        <w:szCs w:val="22"/>
      </w:rPr>
      <w:t>”</w:t>
    </w:r>
  </w:p>
  <w:p w14:paraId="0BFFE85B" w14:textId="77777777" w:rsidR="0009685E" w:rsidRDefault="0009685E">
    <w:pPr>
      <w:tabs>
        <w:tab w:val="left" w:pos="1701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594E" w14:textId="77777777" w:rsidR="00C91B2E" w:rsidRDefault="00F53B62">
    <w:pPr>
      <w:jc w:val="center"/>
      <w:rPr>
        <w:b/>
      </w:rPr>
    </w:pPr>
    <w:r>
      <w:rPr>
        <w:b/>
        <w:bCs/>
        <w:noProof/>
        <w:sz w:val="12"/>
        <w:szCs w:val="12"/>
      </w:rPr>
      <w:drawing>
        <wp:inline distT="0" distB="0" distL="0" distR="0" wp14:anchorId="45070DE1" wp14:editId="3AAC4748">
          <wp:extent cx="904875" cy="924560"/>
          <wp:effectExtent l="0" t="0" r="0" b="8890"/>
          <wp:docPr id="2035266370" name="Imagen 2035266370" descr="G:\Unidades compartidas\Documentos SIG\2020\Logos\Logo escudo Bogotá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G:\Unidades compartidas\Documentos SIG\2020\Logos\Logo escudo Bogotá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8126" cy="938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AAF5BB" w14:textId="77777777" w:rsidR="00C91B2E" w:rsidRDefault="00C91B2E">
    <w:pPr>
      <w:jc w:val="center"/>
      <w:rPr>
        <w:b/>
      </w:rPr>
    </w:pPr>
  </w:p>
  <w:p w14:paraId="6B082ABA" w14:textId="77777777" w:rsidR="00A64FBF" w:rsidRDefault="00A64FBF">
    <w:pPr>
      <w:jc w:val="center"/>
      <w:rPr>
        <w:b/>
        <w:sz w:val="23"/>
        <w:szCs w:val="23"/>
      </w:rPr>
    </w:pPr>
  </w:p>
  <w:p w14:paraId="7DA1CC17" w14:textId="2AB48968" w:rsidR="00C91B2E" w:rsidRDefault="00F53B62">
    <w:pPr>
      <w:jc w:val="center"/>
      <w:rPr>
        <w:b/>
        <w:sz w:val="23"/>
        <w:szCs w:val="23"/>
      </w:rPr>
    </w:pPr>
    <w:r>
      <w:rPr>
        <w:b/>
        <w:sz w:val="23"/>
        <w:szCs w:val="23"/>
      </w:rPr>
      <w:t xml:space="preserve">DECRETO </w:t>
    </w:r>
    <w:proofErr w:type="gramStart"/>
    <w:r>
      <w:rPr>
        <w:b/>
        <w:sz w:val="23"/>
        <w:szCs w:val="23"/>
      </w:rPr>
      <w:t>No._</w:t>
    </w:r>
    <w:proofErr w:type="gramEnd"/>
    <w:r>
      <w:rPr>
        <w:b/>
        <w:sz w:val="23"/>
        <w:szCs w:val="23"/>
      </w:rPr>
      <w:t xml:space="preserve">______________ DE </w:t>
    </w:r>
  </w:p>
  <w:p w14:paraId="431F814C" w14:textId="77777777" w:rsidR="00C91B2E" w:rsidRDefault="00F53B62">
    <w:pPr>
      <w:jc w:val="center"/>
      <w:rPr>
        <w:b/>
        <w:sz w:val="23"/>
        <w:szCs w:val="23"/>
      </w:rPr>
    </w:pPr>
    <w:r>
      <w:rPr>
        <w:b/>
        <w:sz w:val="23"/>
        <w:szCs w:val="23"/>
      </w:rPr>
      <w:t xml:space="preserve"> (                                    ) </w:t>
    </w:r>
  </w:p>
  <w:p w14:paraId="2AB00CAA" w14:textId="77777777" w:rsidR="00C91B2E" w:rsidRDefault="00F53B62">
    <w:pPr>
      <w:tabs>
        <w:tab w:val="left" w:pos="6140"/>
      </w:tabs>
      <w:rPr>
        <w:bCs/>
        <w:sz w:val="23"/>
        <w:szCs w:val="23"/>
      </w:rPr>
    </w:pPr>
    <w:r>
      <w:rPr>
        <w:b/>
        <w:sz w:val="23"/>
        <w:szCs w:val="23"/>
      </w:rPr>
      <w:tab/>
    </w:r>
  </w:p>
  <w:p w14:paraId="3EE2973F" w14:textId="16992A6C" w:rsidR="00C91B2E" w:rsidRPr="002621CD" w:rsidRDefault="6E4297B9" w:rsidP="002F36DF">
    <w:pPr>
      <w:ind w:left="-284" w:right="-425"/>
      <w:jc w:val="center"/>
      <w:rPr>
        <w:sz w:val="22"/>
        <w:szCs w:val="22"/>
      </w:rPr>
    </w:pPr>
    <w:r w:rsidRPr="002621CD">
      <w:rPr>
        <w:sz w:val="22"/>
        <w:szCs w:val="22"/>
      </w:rPr>
      <w:t>“</w:t>
    </w:r>
    <w:r w:rsidRPr="003A3866">
      <w:rPr>
        <w:sz w:val="22"/>
        <w:szCs w:val="22"/>
      </w:rPr>
      <w:t>Por el cual se concede una comisión de ser</w:t>
    </w:r>
    <w:r w:rsidR="001D59D7" w:rsidRPr="003A3866">
      <w:rPr>
        <w:sz w:val="22"/>
        <w:szCs w:val="22"/>
      </w:rPr>
      <w:t>vicios al interior del país a</w:t>
    </w:r>
    <w:r w:rsidR="00F47E63" w:rsidRPr="003A3866">
      <w:rPr>
        <w:sz w:val="22"/>
        <w:szCs w:val="22"/>
      </w:rPr>
      <w:t xml:space="preserve"> </w:t>
    </w:r>
    <w:r w:rsidR="001D59D7" w:rsidRPr="003A3866">
      <w:rPr>
        <w:sz w:val="22"/>
        <w:szCs w:val="22"/>
      </w:rPr>
      <w:t>l</w:t>
    </w:r>
    <w:r w:rsidR="00F47E63" w:rsidRPr="003A3866">
      <w:rPr>
        <w:sz w:val="22"/>
        <w:szCs w:val="22"/>
      </w:rPr>
      <w:t>a</w:t>
    </w:r>
    <w:r w:rsidR="001D59D7" w:rsidRPr="003A3866">
      <w:rPr>
        <w:sz w:val="22"/>
        <w:szCs w:val="22"/>
      </w:rPr>
      <w:t xml:space="preserve"> </w:t>
    </w:r>
    <w:r w:rsidR="00F47E63" w:rsidRPr="003A3866">
      <w:rPr>
        <w:sz w:val="22"/>
        <w:szCs w:val="22"/>
      </w:rPr>
      <w:t xml:space="preserve">Gerente General </w:t>
    </w:r>
    <w:r w:rsidR="00C37D83" w:rsidRPr="003A3866">
      <w:rPr>
        <w:sz w:val="22"/>
        <w:szCs w:val="22"/>
      </w:rPr>
      <w:t>de la</w:t>
    </w:r>
    <w:r w:rsidR="00F47E63" w:rsidRPr="003A3866">
      <w:rPr>
        <w:sz w:val="22"/>
        <w:szCs w:val="22"/>
      </w:rPr>
      <w:t xml:space="preserve"> </w:t>
    </w:r>
    <w:r w:rsidR="003A3866" w:rsidRPr="003A3866">
      <w:rPr>
        <w:rFonts w:eastAsia="Calibri"/>
        <w:sz w:val="22"/>
        <w:szCs w:val="22"/>
        <w:lang w:eastAsia="es-MX"/>
      </w:rPr>
      <w:t>Empresa de Acueducto y Alcantarillado de Bogotá - E.S.P.</w:t>
    </w:r>
    <w:r w:rsidRPr="007B0390">
      <w:rPr>
        <w:sz w:val="22"/>
        <w:szCs w:val="22"/>
      </w:rPr>
      <w:t>”</w:t>
    </w:r>
  </w:p>
  <w:p w14:paraId="15D11C4A" w14:textId="77777777" w:rsidR="00C91B2E" w:rsidRDefault="00C91B2E">
    <w:pPr>
      <w:tabs>
        <w:tab w:val="left" w:pos="1701"/>
      </w:tabs>
      <w:jc w:val="cent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0151FD1"/>
    <w:multiLevelType w:val="multilevel"/>
    <w:tmpl w:val="40151FD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37C"/>
    <w:rsid w:val="00006B44"/>
    <w:rsid w:val="00006F2F"/>
    <w:rsid w:val="0001009F"/>
    <w:rsid w:val="00012161"/>
    <w:rsid w:val="00012B9A"/>
    <w:rsid w:val="00013A87"/>
    <w:rsid w:val="00016273"/>
    <w:rsid w:val="0002204D"/>
    <w:rsid w:val="0002340E"/>
    <w:rsid w:val="00023E62"/>
    <w:rsid w:val="0003602E"/>
    <w:rsid w:val="00037C9A"/>
    <w:rsid w:val="0004145F"/>
    <w:rsid w:val="00043125"/>
    <w:rsid w:val="00054BDB"/>
    <w:rsid w:val="00064767"/>
    <w:rsid w:val="000652E9"/>
    <w:rsid w:val="0006549B"/>
    <w:rsid w:val="00066885"/>
    <w:rsid w:val="000675CD"/>
    <w:rsid w:val="00075020"/>
    <w:rsid w:val="000764F1"/>
    <w:rsid w:val="000803F6"/>
    <w:rsid w:val="000806A9"/>
    <w:rsid w:val="00084B4E"/>
    <w:rsid w:val="00086145"/>
    <w:rsid w:val="00086685"/>
    <w:rsid w:val="000901C9"/>
    <w:rsid w:val="000908AD"/>
    <w:rsid w:val="00092C6C"/>
    <w:rsid w:val="00092CDE"/>
    <w:rsid w:val="000957C9"/>
    <w:rsid w:val="0009685E"/>
    <w:rsid w:val="00096B2F"/>
    <w:rsid w:val="000A14CC"/>
    <w:rsid w:val="000A203A"/>
    <w:rsid w:val="000A2F6C"/>
    <w:rsid w:val="000A65B2"/>
    <w:rsid w:val="000A76BD"/>
    <w:rsid w:val="000A7B0F"/>
    <w:rsid w:val="000B152C"/>
    <w:rsid w:val="000B2C73"/>
    <w:rsid w:val="000B31AF"/>
    <w:rsid w:val="000B5658"/>
    <w:rsid w:val="000C250C"/>
    <w:rsid w:val="000C4EEB"/>
    <w:rsid w:val="000C7117"/>
    <w:rsid w:val="000C7B87"/>
    <w:rsid w:val="000D0B0A"/>
    <w:rsid w:val="000D17EE"/>
    <w:rsid w:val="000D6DA8"/>
    <w:rsid w:val="000D7C4D"/>
    <w:rsid w:val="000D7E6F"/>
    <w:rsid w:val="000E1327"/>
    <w:rsid w:val="000E56BF"/>
    <w:rsid w:val="000E5745"/>
    <w:rsid w:val="000E60C8"/>
    <w:rsid w:val="000E6378"/>
    <w:rsid w:val="000F0C48"/>
    <w:rsid w:val="000F0F1C"/>
    <w:rsid w:val="00102B44"/>
    <w:rsid w:val="001030AE"/>
    <w:rsid w:val="00107613"/>
    <w:rsid w:val="00110872"/>
    <w:rsid w:val="00110CFE"/>
    <w:rsid w:val="00114C67"/>
    <w:rsid w:val="001155A4"/>
    <w:rsid w:val="00117FA9"/>
    <w:rsid w:val="00120933"/>
    <w:rsid w:val="0012118F"/>
    <w:rsid w:val="00121CB4"/>
    <w:rsid w:val="00124624"/>
    <w:rsid w:val="00125166"/>
    <w:rsid w:val="00132467"/>
    <w:rsid w:val="00137910"/>
    <w:rsid w:val="00140E32"/>
    <w:rsid w:val="0014334C"/>
    <w:rsid w:val="00147793"/>
    <w:rsid w:val="00164C46"/>
    <w:rsid w:val="0016575C"/>
    <w:rsid w:val="00171F82"/>
    <w:rsid w:val="00172B3A"/>
    <w:rsid w:val="001842F1"/>
    <w:rsid w:val="00184E6C"/>
    <w:rsid w:val="00193149"/>
    <w:rsid w:val="00195A6A"/>
    <w:rsid w:val="001A3D05"/>
    <w:rsid w:val="001A4964"/>
    <w:rsid w:val="001A4A29"/>
    <w:rsid w:val="001A54A7"/>
    <w:rsid w:val="001B0DC7"/>
    <w:rsid w:val="001B4CFF"/>
    <w:rsid w:val="001B78C3"/>
    <w:rsid w:val="001B7B74"/>
    <w:rsid w:val="001C4793"/>
    <w:rsid w:val="001C63ED"/>
    <w:rsid w:val="001C77C6"/>
    <w:rsid w:val="001D59D7"/>
    <w:rsid w:val="001E0FDC"/>
    <w:rsid w:val="001E596C"/>
    <w:rsid w:val="001E646F"/>
    <w:rsid w:val="001F0D5E"/>
    <w:rsid w:val="001F0F94"/>
    <w:rsid w:val="001F28FB"/>
    <w:rsid w:val="001F3EA2"/>
    <w:rsid w:val="001F4139"/>
    <w:rsid w:val="001F6135"/>
    <w:rsid w:val="001F744D"/>
    <w:rsid w:val="002041E0"/>
    <w:rsid w:val="00204D46"/>
    <w:rsid w:val="00207100"/>
    <w:rsid w:val="00211C5E"/>
    <w:rsid w:val="00212161"/>
    <w:rsid w:val="002134EF"/>
    <w:rsid w:val="00215C7C"/>
    <w:rsid w:val="00223DF6"/>
    <w:rsid w:val="002246A3"/>
    <w:rsid w:val="002328C9"/>
    <w:rsid w:val="002343FB"/>
    <w:rsid w:val="00234B3F"/>
    <w:rsid w:val="0023570E"/>
    <w:rsid w:val="00241EB9"/>
    <w:rsid w:val="002479CB"/>
    <w:rsid w:val="00252D40"/>
    <w:rsid w:val="00255E8B"/>
    <w:rsid w:val="00257648"/>
    <w:rsid w:val="00257B0E"/>
    <w:rsid w:val="00260222"/>
    <w:rsid w:val="002621CD"/>
    <w:rsid w:val="002664FC"/>
    <w:rsid w:val="00266F34"/>
    <w:rsid w:val="00270BC8"/>
    <w:rsid w:val="002713B7"/>
    <w:rsid w:val="002720E6"/>
    <w:rsid w:val="0027246F"/>
    <w:rsid w:val="00272C0F"/>
    <w:rsid w:val="00275FFE"/>
    <w:rsid w:val="002767EA"/>
    <w:rsid w:val="00277AB8"/>
    <w:rsid w:val="0028169E"/>
    <w:rsid w:val="00291511"/>
    <w:rsid w:val="00292C18"/>
    <w:rsid w:val="00292DF0"/>
    <w:rsid w:val="002A2CAA"/>
    <w:rsid w:val="002A302B"/>
    <w:rsid w:val="002A504F"/>
    <w:rsid w:val="002B0B7B"/>
    <w:rsid w:val="002B1F0A"/>
    <w:rsid w:val="002C2293"/>
    <w:rsid w:val="002C5FEB"/>
    <w:rsid w:val="002D0315"/>
    <w:rsid w:val="002D7A43"/>
    <w:rsid w:val="002E04CF"/>
    <w:rsid w:val="002E293C"/>
    <w:rsid w:val="002E766E"/>
    <w:rsid w:val="002F36DF"/>
    <w:rsid w:val="002F6B10"/>
    <w:rsid w:val="002F78A3"/>
    <w:rsid w:val="003013BF"/>
    <w:rsid w:val="00303C12"/>
    <w:rsid w:val="00312559"/>
    <w:rsid w:val="0031599C"/>
    <w:rsid w:val="0031778C"/>
    <w:rsid w:val="0032003E"/>
    <w:rsid w:val="0032273D"/>
    <w:rsid w:val="00323D49"/>
    <w:rsid w:val="00323DA1"/>
    <w:rsid w:val="003264DB"/>
    <w:rsid w:val="00333AD7"/>
    <w:rsid w:val="003442EE"/>
    <w:rsid w:val="00346F8D"/>
    <w:rsid w:val="00347355"/>
    <w:rsid w:val="00374C33"/>
    <w:rsid w:val="00375404"/>
    <w:rsid w:val="00384A3B"/>
    <w:rsid w:val="003915D5"/>
    <w:rsid w:val="003927FE"/>
    <w:rsid w:val="003959E4"/>
    <w:rsid w:val="00397FF8"/>
    <w:rsid w:val="003A1782"/>
    <w:rsid w:val="003A17FC"/>
    <w:rsid w:val="003A3866"/>
    <w:rsid w:val="003A3D33"/>
    <w:rsid w:val="003A4008"/>
    <w:rsid w:val="003A428C"/>
    <w:rsid w:val="003B0BD4"/>
    <w:rsid w:val="003B1569"/>
    <w:rsid w:val="003B3E6F"/>
    <w:rsid w:val="003C5034"/>
    <w:rsid w:val="003D1799"/>
    <w:rsid w:val="003D3948"/>
    <w:rsid w:val="003D43AA"/>
    <w:rsid w:val="003D7F51"/>
    <w:rsid w:val="003E1EE1"/>
    <w:rsid w:val="003E5481"/>
    <w:rsid w:val="003E5C5E"/>
    <w:rsid w:val="003E79E5"/>
    <w:rsid w:val="003F47BF"/>
    <w:rsid w:val="003F7FC3"/>
    <w:rsid w:val="00400EB3"/>
    <w:rsid w:val="004038EF"/>
    <w:rsid w:val="00407719"/>
    <w:rsid w:val="00410F01"/>
    <w:rsid w:val="00420F20"/>
    <w:rsid w:val="00420F96"/>
    <w:rsid w:val="0042299A"/>
    <w:rsid w:val="00425302"/>
    <w:rsid w:val="0042591F"/>
    <w:rsid w:val="004404DC"/>
    <w:rsid w:val="0044403D"/>
    <w:rsid w:val="0044750B"/>
    <w:rsid w:val="00456258"/>
    <w:rsid w:val="0046061A"/>
    <w:rsid w:val="00460C66"/>
    <w:rsid w:val="00462F1C"/>
    <w:rsid w:val="004659E9"/>
    <w:rsid w:val="00465F69"/>
    <w:rsid w:val="0046629C"/>
    <w:rsid w:val="004710EF"/>
    <w:rsid w:val="0047203D"/>
    <w:rsid w:val="00474FF9"/>
    <w:rsid w:val="00485661"/>
    <w:rsid w:val="00485AFE"/>
    <w:rsid w:val="00487678"/>
    <w:rsid w:val="004923E9"/>
    <w:rsid w:val="004930CC"/>
    <w:rsid w:val="004963BA"/>
    <w:rsid w:val="004A70BF"/>
    <w:rsid w:val="004A7FC5"/>
    <w:rsid w:val="004B568D"/>
    <w:rsid w:val="004C294E"/>
    <w:rsid w:val="004C44E1"/>
    <w:rsid w:val="004C4E0B"/>
    <w:rsid w:val="004C7622"/>
    <w:rsid w:val="004D1BC6"/>
    <w:rsid w:val="004D1F40"/>
    <w:rsid w:val="004D2B88"/>
    <w:rsid w:val="004D6627"/>
    <w:rsid w:val="004E23BC"/>
    <w:rsid w:val="004E2FE7"/>
    <w:rsid w:val="004E3166"/>
    <w:rsid w:val="004F1A5B"/>
    <w:rsid w:val="004F3654"/>
    <w:rsid w:val="004F56F2"/>
    <w:rsid w:val="004F66C9"/>
    <w:rsid w:val="00502BBA"/>
    <w:rsid w:val="005043E4"/>
    <w:rsid w:val="0050509B"/>
    <w:rsid w:val="00506743"/>
    <w:rsid w:val="00513612"/>
    <w:rsid w:val="00517F21"/>
    <w:rsid w:val="00524F9B"/>
    <w:rsid w:val="00531707"/>
    <w:rsid w:val="005344D7"/>
    <w:rsid w:val="005371BB"/>
    <w:rsid w:val="0053739E"/>
    <w:rsid w:val="00540398"/>
    <w:rsid w:val="00540517"/>
    <w:rsid w:val="00542457"/>
    <w:rsid w:val="00542625"/>
    <w:rsid w:val="00544927"/>
    <w:rsid w:val="00545741"/>
    <w:rsid w:val="005458FD"/>
    <w:rsid w:val="0054761C"/>
    <w:rsid w:val="005507B0"/>
    <w:rsid w:val="00551214"/>
    <w:rsid w:val="00556D2B"/>
    <w:rsid w:val="00557593"/>
    <w:rsid w:val="00557906"/>
    <w:rsid w:val="00560C8E"/>
    <w:rsid w:val="00561B2F"/>
    <w:rsid w:val="00562324"/>
    <w:rsid w:val="0056259B"/>
    <w:rsid w:val="0056338C"/>
    <w:rsid w:val="005641E7"/>
    <w:rsid w:val="005674E2"/>
    <w:rsid w:val="005712A8"/>
    <w:rsid w:val="005728DF"/>
    <w:rsid w:val="005741C5"/>
    <w:rsid w:val="00574613"/>
    <w:rsid w:val="00574FC1"/>
    <w:rsid w:val="005754CD"/>
    <w:rsid w:val="0057621F"/>
    <w:rsid w:val="00576E25"/>
    <w:rsid w:val="00580CDA"/>
    <w:rsid w:val="005828C0"/>
    <w:rsid w:val="0058537A"/>
    <w:rsid w:val="0059143C"/>
    <w:rsid w:val="005916F9"/>
    <w:rsid w:val="005962FE"/>
    <w:rsid w:val="005A0C48"/>
    <w:rsid w:val="005A1B7C"/>
    <w:rsid w:val="005B2BB0"/>
    <w:rsid w:val="005C075F"/>
    <w:rsid w:val="005C72C5"/>
    <w:rsid w:val="005D2D4D"/>
    <w:rsid w:val="005E192C"/>
    <w:rsid w:val="005E2A0C"/>
    <w:rsid w:val="005E2F89"/>
    <w:rsid w:val="005E5FB0"/>
    <w:rsid w:val="005E6BE3"/>
    <w:rsid w:val="005E72A0"/>
    <w:rsid w:val="005F00E6"/>
    <w:rsid w:val="005F02A3"/>
    <w:rsid w:val="005F1234"/>
    <w:rsid w:val="005F15D8"/>
    <w:rsid w:val="005F5776"/>
    <w:rsid w:val="005F60E2"/>
    <w:rsid w:val="00601BFE"/>
    <w:rsid w:val="00601EAA"/>
    <w:rsid w:val="00602000"/>
    <w:rsid w:val="00602CDD"/>
    <w:rsid w:val="00610DA5"/>
    <w:rsid w:val="00612603"/>
    <w:rsid w:val="0061555E"/>
    <w:rsid w:val="00617468"/>
    <w:rsid w:val="00626E9D"/>
    <w:rsid w:val="00631B69"/>
    <w:rsid w:val="00636B9A"/>
    <w:rsid w:val="00636E00"/>
    <w:rsid w:val="00645712"/>
    <w:rsid w:val="00650EC9"/>
    <w:rsid w:val="0065304E"/>
    <w:rsid w:val="0065387F"/>
    <w:rsid w:val="00654151"/>
    <w:rsid w:val="00654B87"/>
    <w:rsid w:val="00655EAF"/>
    <w:rsid w:val="00657DC2"/>
    <w:rsid w:val="006600B6"/>
    <w:rsid w:val="006603B3"/>
    <w:rsid w:val="006641F9"/>
    <w:rsid w:val="0066546D"/>
    <w:rsid w:val="00667C69"/>
    <w:rsid w:val="0067793A"/>
    <w:rsid w:val="00680E6B"/>
    <w:rsid w:val="00685FA9"/>
    <w:rsid w:val="00687838"/>
    <w:rsid w:val="006924A6"/>
    <w:rsid w:val="00692777"/>
    <w:rsid w:val="00693CD4"/>
    <w:rsid w:val="0069706A"/>
    <w:rsid w:val="006A0652"/>
    <w:rsid w:val="006A13F2"/>
    <w:rsid w:val="006A3F6D"/>
    <w:rsid w:val="006A4AF6"/>
    <w:rsid w:val="006A72AD"/>
    <w:rsid w:val="006B0912"/>
    <w:rsid w:val="006B256D"/>
    <w:rsid w:val="006C0196"/>
    <w:rsid w:val="006C032E"/>
    <w:rsid w:val="006C6AC6"/>
    <w:rsid w:val="006C738A"/>
    <w:rsid w:val="006C77CC"/>
    <w:rsid w:val="006C7DF6"/>
    <w:rsid w:val="006D0072"/>
    <w:rsid w:val="006D2001"/>
    <w:rsid w:val="006D283D"/>
    <w:rsid w:val="006D2D03"/>
    <w:rsid w:val="006D5F76"/>
    <w:rsid w:val="006D706A"/>
    <w:rsid w:val="006D7886"/>
    <w:rsid w:val="006D7D51"/>
    <w:rsid w:val="006E0F35"/>
    <w:rsid w:val="006E11F5"/>
    <w:rsid w:val="006E1D07"/>
    <w:rsid w:val="006F3E07"/>
    <w:rsid w:val="006F4FA2"/>
    <w:rsid w:val="006F6D69"/>
    <w:rsid w:val="006F7BBB"/>
    <w:rsid w:val="00711A55"/>
    <w:rsid w:val="007139FC"/>
    <w:rsid w:val="00715ACD"/>
    <w:rsid w:val="007167A7"/>
    <w:rsid w:val="00716E05"/>
    <w:rsid w:val="00717B2A"/>
    <w:rsid w:val="00717D9D"/>
    <w:rsid w:val="0072143A"/>
    <w:rsid w:val="007221F4"/>
    <w:rsid w:val="00724840"/>
    <w:rsid w:val="00724971"/>
    <w:rsid w:val="00725CAB"/>
    <w:rsid w:val="00727A9A"/>
    <w:rsid w:val="007328F1"/>
    <w:rsid w:val="007346E6"/>
    <w:rsid w:val="007360BB"/>
    <w:rsid w:val="007368EC"/>
    <w:rsid w:val="00741DE2"/>
    <w:rsid w:val="007422E7"/>
    <w:rsid w:val="007424F7"/>
    <w:rsid w:val="0074757D"/>
    <w:rsid w:val="0075664D"/>
    <w:rsid w:val="00761989"/>
    <w:rsid w:val="00763E38"/>
    <w:rsid w:val="00765213"/>
    <w:rsid w:val="00771151"/>
    <w:rsid w:val="00776EF1"/>
    <w:rsid w:val="00781E7E"/>
    <w:rsid w:val="00785185"/>
    <w:rsid w:val="00785220"/>
    <w:rsid w:val="0078579A"/>
    <w:rsid w:val="00790F5E"/>
    <w:rsid w:val="007928FB"/>
    <w:rsid w:val="007A4124"/>
    <w:rsid w:val="007A4FB2"/>
    <w:rsid w:val="007A6831"/>
    <w:rsid w:val="007A6A6D"/>
    <w:rsid w:val="007B0390"/>
    <w:rsid w:val="007B7444"/>
    <w:rsid w:val="007C5976"/>
    <w:rsid w:val="007C5977"/>
    <w:rsid w:val="007C6927"/>
    <w:rsid w:val="007D1E09"/>
    <w:rsid w:val="007D3CAA"/>
    <w:rsid w:val="007E0BDF"/>
    <w:rsid w:val="007E21CD"/>
    <w:rsid w:val="007E2841"/>
    <w:rsid w:val="007E5769"/>
    <w:rsid w:val="007F0777"/>
    <w:rsid w:val="007F2DB8"/>
    <w:rsid w:val="007F4E02"/>
    <w:rsid w:val="007F7246"/>
    <w:rsid w:val="008002C5"/>
    <w:rsid w:val="00803272"/>
    <w:rsid w:val="00807652"/>
    <w:rsid w:val="00807975"/>
    <w:rsid w:val="00810766"/>
    <w:rsid w:val="0081226B"/>
    <w:rsid w:val="008151B0"/>
    <w:rsid w:val="00820EAC"/>
    <w:rsid w:val="008210AE"/>
    <w:rsid w:val="00821923"/>
    <w:rsid w:val="00824F50"/>
    <w:rsid w:val="00836C3D"/>
    <w:rsid w:val="0084369B"/>
    <w:rsid w:val="00844870"/>
    <w:rsid w:val="00846791"/>
    <w:rsid w:val="0085136D"/>
    <w:rsid w:val="00853EFA"/>
    <w:rsid w:val="00856E82"/>
    <w:rsid w:val="008653F9"/>
    <w:rsid w:val="00866A32"/>
    <w:rsid w:val="00880691"/>
    <w:rsid w:val="00880F19"/>
    <w:rsid w:val="008865D9"/>
    <w:rsid w:val="00892FBB"/>
    <w:rsid w:val="00894DFD"/>
    <w:rsid w:val="008A3811"/>
    <w:rsid w:val="008A4FA6"/>
    <w:rsid w:val="008A532B"/>
    <w:rsid w:val="008A6F78"/>
    <w:rsid w:val="008B0501"/>
    <w:rsid w:val="008B0909"/>
    <w:rsid w:val="008B251C"/>
    <w:rsid w:val="008B42B9"/>
    <w:rsid w:val="008B4736"/>
    <w:rsid w:val="008B51F4"/>
    <w:rsid w:val="008B56F0"/>
    <w:rsid w:val="008C0C33"/>
    <w:rsid w:val="008C54C2"/>
    <w:rsid w:val="008C6876"/>
    <w:rsid w:val="008E0781"/>
    <w:rsid w:val="008E0D78"/>
    <w:rsid w:val="008E37C4"/>
    <w:rsid w:val="008E414E"/>
    <w:rsid w:val="008F109C"/>
    <w:rsid w:val="008F225F"/>
    <w:rsid w:val="008F62A9"/>
    <w:rsid w:val="008F72EA"/>
    <w:rsid w:val="008F75A2"/>
    <w:rsid w:val="00902918"/>
    <w:rsid w:val="009049D8"/>
    <w:rsid w:val="00905259"/>
    <w:rsid w:val="00911E11"/>
    <w:rsid w:val="00912CA2"/>
    <w:rsid w:val="00915CD8"/>
    <w:rsid w:val="009167E2"/>
    <w:rsid w:val="009168C1"/>
    <w:rsid w:val="00916E88"/>
    <w:rsid w:val="00920B84"/>
    <w:rsid w:val="00922A72"/>
    <w:rsid w:val="00925A23"/>
    <w:rsid w:val="0093050D"/>
    <w:rsid w:val="00943246"/>
    <w:rsid w:val="00943A3F"/>
    <w:rsid w:val="0095314B"/>
    <w:rsid w:val="00954857"/>
    <w:rsid w:val="00954E30"/>
    <w:rsid w:val="00954E46"/>
    <w:rsid w:val="00957031"/>
    <w:rsid w:val="00957B58"/>
    <w:rsid w:val="009635D0"/>
    <w:rsid w:val="00966D40"/>
    <w:rsid w:val="00971009"/>
    <w:rsid w:val="00971755"/>
    <w:rsid w:val="00971878"/>
    <w:rsid w:val="009727A9"/>
    <w:rsid w:val="00975356"/>
    <w:rsid w:val="00981A0C"/>
    <w:rsid w:val="00981DFE"/>
    <w:rsid w:val="0098414D"/>
    <w:rsid w:val="009876B4"/>
    <w:rsid w:val="00987AE5"/>
    <w:rsid w:val="00992762"/>
    <w:rsid w:val="00993B11"/>
    <w:rsid w:val="00993E2B"/>
    <w:rsid w:val="0099467C"/>
    <w:rsid w:val="00995273"/>
    <w:rsid w:val="009952EE"/>
    <w:rsid w:val="00995AFB"/>
    <w:rsid w:val="009B2C19"/>
    <w:rsid w:val="009B50D8"/>
    <w:rsid w:val="009B572F"/>
    <w:rsid w:val="009C3DCF"/>
    <w:rsid w:val="009C5F75"/>
    <w:rsid w:val="009D0200"/>
    <w:rsid w:val="009D237E"/>
    <w:rsid w:val="009D27EC"/>
    <w:rsid w:val="009D3C11"/>
    <w:rsid w:val="009D6060"/>
    <w:rsid w:val="009D677B"/>
    <w:rsid w:val="009D6905"/>
    <w:rsid w:val="009D6DBB"/>
    <w:rsid w:val="009D6E1E"/>
    <w:rsid w:val="009D7640"/>
    <w:rsid w:val="009E10FF"/>
    <w:rsid w:val="009E489A"/>
    <w:rsid w:val="009E7695"/>
    <w:rsid w:val="009F47FB"/>
    <w:rsid w:val="009F61CC"/>
    <w:rsid w:val="009F7574"/>
    <w:rsid w:val="00A01907"/>
    <w:rsid w:val="00A01BDD"/>
    <w:rsid w:val="00A03E27"/>
    <w:rsid w:val="00A05035"/>
    <w:rsid w:val="00A13080"/>
    <w:rsid w:val="00A1436C"/>
    <w:rsid w:val="00A1645E"/>
    <w:rsid w:val="00A245C1"/>
    <w:rsid w:val="00A31843"/>
    <w:rsid w:val="00A3637C"/>
    <w:rsid w:val="00A36DBF"/>
    <w:rsid w:val="00A3738C"/>
    <w:rsid w:val="00A3752A"/>
    <w:rsid w:val="00A376BD"/>
    <w:rsid w:val="00A41193"/>
    <w:rsid w:val="00A45420"/>
    <w:rsid w:val="00A474EB"/>
    <w:rsid w:val="00A54A8F"/>
    <w:rsid w:val="00A56C95"/>
    <w:rsid w:val="00A574E0"/>
    <w:rsid w:val="00A63D7A"/>
    <w:rsid w:val="00A64FBF"/>
    <w:rsid w:val="00A6526F"/>
    <w:rsid w:val="00A7120B"/>
    <w:rsid w:val="00A735C8"/>
    <w:rsid w:val="00A7475E"/>
    <w:rsid w:val="00A75AD9"/>
    <w:rsid w:val="00A812F5"/>
    <w:rsid w:val="00A83B78"/>
    <w:rsid w:val="00A849E8"/>
    <w:rsid w:val="00A8534F"/>
    <w:rsid w:val="00A9200D"/>
    <w:rsid w:val="00A9227B"/>
    <w:rsid w:val="00A9247E"/>
    <w:rsid w:val="00A9641E"/>
    <w:rsid w:val="00AA5698"/>
    <w:rsid w:val="00AA7C20"/>
    <w:rsid w:val="00AB07F3"/>
    <w:rsid w:val="00AB207B"/>
    <w:rsid w:val="00AB2295"/>
    <w:rsid w:val="00AB3609"/>
    <w:rsid w:val="00AB6557"/>
    <w:rsid w:val="00AB756E"/>
    <w:rsid w:val="00AC5A92"/>
    <w:rsid w:val="00AD21EC"/>
    <w:rsid w:val="00AD4F07"/>
    <w:rsid w:val="00AD7D35"/>
    <w:rsid w:val="00AE022F"/>
    <w:rsid w:val="00AE1689"/>
    <w:rsid w:val="00AE2704"/>
    <w:rsid w:val="00AE6485"/>
    <w:rsid w:val="00AE6B12"/>
    <w:rsid w:val="00AF02AE"/>
    <w:rsid w:val="00AF1B53"/>
    <w:rsid w:val="00AF34C5"/>
    <w:rsid w:val="00AF41A7"/>
    <w:rsid w:val="00B01AB0"/>
    <w:rsid w:val="00B033AC"/>
    <w:rsid w:val="00B06332"/>
    <w:rsid w:val="00B11C08"/>
    <w:rsid w:val="00B137F5"/>
    <w:rsid w:val="00B13A80"/>
    <w:rsid w:val="00B14509"/>
    <w:rsid w:val="00B15C1E"/>
    <w:rsid w:val="00B21595"/>
    <w:rsid w:val="00B26C27"/>
    <w:rsid w:val="00B2778E"/>
    <w:rsid w:val="00B333DA"/>
    <w:rsid w:val="00B3571D"/>
    <w:rsid w:val="00B35C85"/>
    <w:rsid w:val="00B3672D"/>
    <w:rsid w:val="00B40D7E"/>
    <w:rsid w:val="00B430EB"/>
    <w:rsid w:val="00B466F1"/>
    <w:rsid w:val="00B47597"/>
    <w:rsid w:val="00B53B7C"/>
    <w:rsid w:val="00B55654"/>
    <w:rsid w:val="00B61633"/>
    <w:rsid w:val="00B675EF"/>
    <w:rsid w:val="00B679EF"/>
    <w:rsid w:val="00B75483"/>
    <w:rsid w:val="00B768CE"/>
    <w:rsid w:val="00B83C9E"/>
    <w:rsid w:val="00B8706A"/>
    <w:rsid w:val="00BA1349"/>
    <w:rsid w:val="00BA36B1"/>
    <w:rsid w:val="00BA4E16"/>
    <w:rsid w:val="00BA612B"/>
    <w:rsid w:val="00BA63C1"/>
    <w:rsid w:val="00BB2772"/>
    <w:rsid w:val="00BB4352"/>
    <w:rsid w:val="00BB725E"/>
    <w:rsid w:val="00BC4608"/>
    <w:rsid w:val="00BD401A"/>
    <w:rsid w:val="00BD5083"/>
    <w:rsid w:val="00BD6024"/>
    <w:rsid w:val="00BD6A98"/>
    <w:rsid w:val="00BE1277"/>
    <w:rsid w:val="00BE491C"/>
    <w:rsid w:val="00BE5C61"/>
    <w:rsid w:val="00BE79EE"/>
    <w:rsid w:val="00BF3D9E"/>
    <w:rsid w:val="00BF50FC"/>
    <w:rsid w:val="00BF6C53"/>
    <w:rsid w:val="00C009C3"/>
    <w:rsid w:val="00C064DD"/>
    <w:rsid w:val="00C10603"/>
    <w:rsid w:val="00C117CF"/>
    <w:rsid w:val="00C21436"/>
    <w:rsid w:val="00C21536"/>
    <w:rsid w:val="00C23BCD"/>
    <w:rsid w:val="00C26C6A"/>
    <w:rsid w:val="00C30D28"/>
    <w:rsid w:val="00C31D65"/>
    <w:rsid w:val="00C32667"/>
    <w:rsid w:val="00C350D2"/>
    <w:rsid w:val="00C37D83"/>
    <w:rsid w:val="00C403F2"/>
    <w:rsid w:val="00C40573"/>
    <w:rsid w:val="00C41080"/>
    <w:rsid w:val="00C472AA"/>
    <w:rsid w:val="00C47301"/>
    <w:rsid w:val="00C479F3"/>
    <w:rsid w:val="00C51C68"/>
    <w:rsid w:val="00C52641"/>
    <w:rsid w:val="00C533A8"/>
    <w:rsid w:val="00C554C3"/>
    <w:rsid w:val="00C55959"/>
    <w:rsid w:val="00C55A89"/>
    <w:rsid w:val="00C579C4"/>
    <w:rsid w:val="00C60687"/>
    <w:rsid w:val="00C62606"/>
    <w:rsid w:val="00C63FE3"/>
    <w:rsid w:val="00C663F4"/>
    <w:rsid w:val="00C669BE"/>
    <w:rsid w:val="00C67453"/>
    <w:rsid w:val="00C72476"/>
    <w:rsid w:val="00C73147"/>
    <w:rsid w:val="00C769E9"/>
    <w:rsid w:val="00C80177"/>
    <w:rsid w:val="00C829FE"/>
    <w:rsid w:val="00C91445"/>
    <w:rsid w:val="00C91947"/>
    <w:rsid w:val="00C91B2E"/>
    <w:rsid w:val="00C91C1D"/>
    <w:rsid w:val="00C961D3"/>
    <w:rsid w:val="00C9743D"/>
    <w:rsid w:val="00CA38E1"/>
    <w:rsid w:val="00CA3C47"/>
    <w:rsid w:val="00CA64BC"/>
    <w:rsid w:val="00CB0F69"/>
    <w:rsid w:val="00CB18C1"/>
    <w:rsid w:val="00CB64CA"/>
    <w:rsid w:val="00CB6816"/>
    <w:rsid w:val="00CC09B5"/>
    <w:rsid w:val="00CC1537"/>
    <w:rsid w:val="00CC18FF"/>
    <w:rsid w:val="00CC1F59"/>
    <w:rsid w:val="00CC3CCF"/>
    <w:rsid w:val="00CD47AB"/>
    <w:rsid w:val="00CE0B49"/>
    <w:rsid w:val="00CE2617"/>
    <w:rsid w:val="00CE3CD9"/>
    <w:rsid w:val="00CF031B"/>
    <w:rsid w:val="00CF361A"/>
    <w:rsid w:val="00D034BD"/>
    <w:rsid w:val="00D04293"/>
    <w:rsid w:val="00D05A40"/>
    <w:rsid w:val="00D06519"/>
    <w:rsid w:val="00D07759"/>
    <w:rsid w:val="00D07C81"/>
    <w:rsid w:val="00D1044C"/>
    <w:rsid w:val="00D11A4E"/>
    <w:rsid w:val="00D17DE0"/>
    <w:rsid w:val="00D2477A"/>
    <w:rsid w:val="00D36AE7"/>
    <w:rsid w:val="00D36F74"/>
    <w:rsid w:val="00D44E03"/>
    <w:rsid w:val="00D457EA"/>
    <w:rsid w:val="00D52576"/>
    <w:rsid w:val="00D56406"/>
    <w:rsid w:val="00D5705A"/>
    <w:rsid w:val="00D60B69"/>
    <w:rsid w:val="00D661D6"/>
    <w:rsid w:val="00D6737C"/>
    <w:rsid w:val="00D711C2"/>
    <w:rsid w:val="00D74F46"/>
    <w:rsid w:val="00D806C0"/>
    <w:rsid w:val="00D93312"/>
    <w:rsid w:val="00DA5909"/>
    <w:rsid w:val="00DB29D4"/>
    <w:rsid w:val="00DB5888"/>
    <w:rsid w:val="00DB6D99"/>
    <w:rsid w:val="00DC24A7"/>
    <w:rsid w:val="00DC33B8"/>
    <w:rsid w:val="00DC58EC"/>
    <w:rsid w:val="00DD1498"/>
    <w:rsid w:val="00DD6A89"/>
    <w:rsid w:val="00DE04E6"/>
    <w:rsid w:val="00DE0C72"/>
    <w:rsid w:val="00DE33E0"/>
    <w:rsid w:val="00DE4B5D"/>
    <w:rsid w:val="00DF304F"/>
    <w:rsid w:val="00DF4BBF"/>
    <w:rsid w:val="00DF6176"/>
    <w:rsid w:val="00DF7E3B"/>
    <w:rsid w:val="00E0012A"/>
    <w:rsid w:val="00E0072E"/>
    <w:rsid w:val="00E008DD"/>
    <w:rsid w:val="00E0107C"/>
    <w:rsid w:val="00E01DE1"/>
    <w:rsid w:val="00E13826"/>
    <w:rsid w:val="00E14A43"/>
    <w:rsid w:val="00E217F3"/>
    <w:rsid w:val="00E2214F"/>
    <w:rsid w:val="00E22C36"/>
    <w:rsid w:val="00E25798"/>
    <w:rsid w:val="00E25EC3"/>
    <w:rsid w:val="00E264E0"/>
    <w:rsid w:val="00E26E9E"/>
    <w:rsid w:val="00E27699"/>
    <w:rsid w:val="00E27B38"/>
    <w:rsid w:val="00E30D26"/>
    <w:rsid w:val="00E31D29"/>
    <w:rsid w:val="00E3222A"/>
    <w:rsid w:val="00E327AA"/>
    <w:rsid w:val="00E34076"/>
    <w:rsid w:val="00E43C6E"/>
    <w:rsid w:val="00E43DBA"/>
    <w:rsid w:val="00E44094"/>
    <w:rsid w:val="00E502EA"/>
    <w:rsid w:val="00E5133D"/>
    <w:rsid w:val="00E551CD"/>
    <w:rsid w:val="00E63C60"/>
    <w:rsid w:val="00E6418A"/>
    <w:rsid w:val="00E64609"/>
    <w:rsid w:val="00E65724"/>
    <w:rsid w:val="00E77F8A"/>
    <w:rsid w:val="00E84255"/>
    <w:rsid w:val="00E96FAC"/>
    <w:rsid w:val="00E97115"/>
    <w:rsid w:val="00EA1C9B"/>
    <w:rsid w:val="00EA74B0"/>
    <w:rsid w:val="00EB04B0"/>
    <w:rsid w:val="00EB12E0"/>
    <w:rsid w:val="00EB3520"/>
    <w:rsid w:val="00EB42E9"/>
    <w:rsid w:val="00EB4C97"/>
    <w:rsid w:val="00EB5354"/>
    <w:rsid w:val="00EC0E85"/>
    <w:rsid w:val="00EC65B5"/>
    <w:rsid w:val="00EC67DD"/>
    <w:rsid w:val="00EC7D72"/>
    <w:rsid w:val="00ED078C"/>
    <w:rsid w:val="00ED70A8"/>
    <w:rsid w:val="00EE6015"/>
    <w:rsid w:val="00EE7876"/>
    <w:rsid w:val="00EF1A81"/>
    <w:rsid w:val="00EF21E9"/>
    <w:rsid w:val="00EF4CEE"/>
    <w:rsid w:val="00EF5A9E"/>
    <w:rsid w:val="00EF6082"/>
    <w:rsid w:val="00EF6BCC"/>
    <w:rsid w:val="00F05A5B"/>
    <w:rsid w:val="00F07500"/>
    <w:rsid w:val="00F07D23"/>
    <w:rsid w:val="00F11257"/>
    <w:rsid w:val="00F1201D"/>
    <w:rsid w:val="00F124B2"/>
    <w:rsid w:val="00F173FA"/>
    <w:rsid w:val="00F21E93"/>
    <w:rsid w:val="00F240F3"/>
    <w:rsid w:val="00F26236"/>
    <w:rsid w:val="00F3146B"/>
    <w:rsid w:val="00F3361A"/>
    <w:rsid w:val="00F344D2"/>
    <w:rsid w:val="00F3467A"/>
    <w:rsid w:val="00F3765F"/>
    <w:rsid w:val="00F42EB2"/>
    <w:rsid w:val="00F47952"/>
    <w:rsid w:val="00F47C97"/>
    <w:rsid w:val="00F47E63"/>
    <w:rsid w:val="00F529A6"/>
    <w:rsid w:val="00F53B62"/>
    <w:rsid w:val="00F60853"/>
    <w:rsid w:val="00F62376"/>
    <w:rsid w:val="00F62D69"/>
    <w:rsid w:val="00F649D1"/>
    <w:rsid w:val="00F70D63"/>
    <w:rsid w:val="00F723E4"/>
    <w:rsid w:val="00F73FE7"/>
    <w:rsid w:val="00F80542"/>
    <w:rsid w:val="00F811E5"/>
    <w:rsid w:val="00F84262"/>
    <w:rsid w:val="00F87E9D"/>
    <w:rsid w:val="00FA2C1A"/>
    <w:rsid w:val="00FB4226"/>
    <w:rsid w:val="00FC0596"/>
    <w:rsid w:val="00FC31F3"/>
    <w:rsid w:val="00FC345A"/>
    <w:rsid w:val="00FC3DEE"/>
    <w:rsid w:val="00FD1221"/>
    <w:rsid w:val="00FD3B88"/>
    <w:rsid w:val="00FD4440"/>
    <w:rsid w:val="00FD5B02"/>
    <w:rsid w:val="00FE2FAB"/>
    <w:rsid w:val="00FE68A6"/>
    <w:rsid w:val="00FE6A74"/>
    <w:rsid w:val="00FE6CF7"/>
    <w:rsid w:val="00FF1110"/>
    <w:rsid w:val="02DEE0EB"/>
    <w:rsid w:val="02ED701C"/>
    <w:rsid w:val="03F5AD26"/>
    <w:rsid w:val="04CBC646"/>
    <w:rsid w:val="06110855"/>
    <w:rsid w:val="0717919B"/>
    <w:rsid w:val="0795A07C"/>
    <w:rsid w:val="07D6DCA0"/>
    <w:rsid w:val="08EB7DCF"/>
    <w:rsid w:val="0BFBACEC"/>
    <w:rsid w:val="0D46A166"/>
    <w:rsid w:val="0E447C1A"/>
    <w:rsid w:val="0E60C401"/>
    <w:rsid w:val="0F2831A8"/>
    <w:rsid w:val="10AD9DB1"/>
    <w:rsid w:val="11D86E5A"/>
    <w:rsid w:val="13AD37CA"/>
    <w:rsid w:val="176CAC4E"/>
    <w:rsid w:val="18366E78"/>
    <w:rsid w:val="18EE7310"/>
    <w:rsid w:val="1C8192A2"/>
    <w:rsid w:val="1CBBCAB1"/>
    <w:rsid w:val="1D5F7BC5"/>
    <w:rsid w:val="1F4E62D7"/>
    <w:rsid w:val="215A9412"/>
    <w:rsid w:val="21744601"/>
    <w:rsid w:val="226CDB3C"/>
    <w:rsid w:val="239AFD83"/>
    <w:rsid w:val="23EC794C"/>
    <w:rsid w:val="28054B68"/>
    <w:rsid w:val="2D2DC28C"/>
    <w:rsid w:val="2DAF8DE3"/>
    <w:rsid w:val="2F13B1B0"/>
    <w:rsid w:val="3016B73C"/>
    <w:rsid w:val="30AF8211"/>
    <w:rsid w:val="324B5272"/>
    <w:rsid w:val="32997501"/>
    <w:rsid w:val="336B07C6"/>
    <w:rsid w:val="33A12FC5"/>
    <w:rsid w:val="33E722D3"/>
    <w:rsid w:val="36106BFC"/>
    <w:rsid w:val="371EC395"/>
    <w:rsid w:val="372BDB1F"/>
    <w:rsid w:val="3A107149"/>
    <w:rsid w:val="3B369C21"/>
    <w:rsid w:val="3B9DC35B"/>
    <w:rsid w:val="3C3E74AA"/>
    <w:rsid w:val="40A669D1"/>
    <w:rsid w:val="45BF88BB"/>
    <w:rsid w:val="46862419"/>
    <w:rsid w:val="4A8C6687"/>
    <w:rsid w:val="4B8287CD"/>
    <w:rsid w:val="51B6643B"/>
    <w:rsid w:val="52B32047"/>
    <w:rsid w:val="55C7954E"/>
    <w:rsid w:val="56C96F78"/>
    <w:rsid w:val="578E6E81"/>
    <w:rsid w:val="57FE1B61"/>
    <w:rsid w:val="5834813D"/>
    <w:rsid w:val="5AC60F43"/>
    <w:rsid w:val="5C61DFA4"/>
    <w:rsid w:val="5D38B0FC"/>
    <w:rsid w:val="5DD9EB59"/>
    <w:rsid w:val="5ED4815D"/>
    <w:rsid w:val="5F739452"/>
    <w:rsid w:val="609961FD"/>
    <w:rsid w:val="61431424"/>
    <w:rsid w:val="61C74646"/>
    <w:rsid w:val="62315383"/>
    <w:rsid w:val="64F61851"/>
    <w:rsid w:val="6661F3A0"/>
    <w:rsid w:val="691EF31C"/>
    <w:rsid w:val="6A5F8F8A"/>
    <w:rsid w:val="6AEEDA3D"/>
    <w:rsid w:val="6C96DBE3"/>
    <w:rsid w:val="6E4297B9"/>
    <w:rsid w:val="6E53DD28"/>
    <w:rsid w:val="6F04165B"/>
    <w:rsid w:val="6F670E43"/>
    <w:rsid w:val="72110B12"/>
    <w:rsid w:val="72FCE07F"/>
    <w:rsid w:val="73EE3FD8"/>
    <w:rsid w:val="756AACBF"/>
    <w:rsid w:val="795807AC"/>
    <w:rsid w:val="7C78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DDDA1A"/>
  <w15:docId w15:val="{A6A065A3-2C25-4036-AE78-FBB7E9DF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ar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pPr>
      <w:suppressAutoHyphens/>
      <w:jc w:val="both"/>
    </w:pPr>
    <w:rPr>
      <w:rFonts w:ascii="Arial" w:hAnsi="Arial" w:cs="Arial"/>
      <w:i/>
      <w:szCs w:val="20"/>
      <w:lang w:val="es-ES" w:eastAsia="zh-CN"/>
    </w:rPr>
  </w:style>
  <w:style w:type="character" w:styleId="nfasis">
    <w:name w:val="Emphasis"/>
    <w:qFormat/>
    <w:rPr>
      <w:i/>
      <w:iCs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character" w:styleId="MquinadeescribirHTML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styleId="Hipervnculo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EncabezadoCar">
    <w:name w:val="Encabezado Car"/>
    <w:link w:val="Encabezado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iedepginaCar">
    <w:name w:val="Pie de página Car"/>
    <w:link w:val="Piedepgina"/>
    <w:uiPriority w:val="99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2Car">
    <w:name w:val="Título 2 Car"/>
    <w:link w:val="Ttulo2"/>
    <w:rPr>
      <w:rFonts w:ascii="Arial" w:eastAsia="Times New Roman" w:hAnsi="Arial" w:cs="Arial"/>
      <w:b/>
      <w:sz w:val="26"/>
      <w:szCs w:val="20"/>
      <w:lang w:eastAsia="zh-CN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val="es-ES" w:eastAsia="zh-CN"/>
    </w:rPr>
  </w:style>
  <w:style w:type="paragraph" w:customStyle="1" w:styleId="Encabezado1">
    <w:name w:val="Encabezado1"/>
    <w:basedOn w:val="Normal"/>
    <w:pPr>
      <w:autoSpaceDN w:val="0"/>
      <w:spacing w:after="200" w:line="276" w:lineRule="auto"/>
      <w:jc w:val="center"/>
      <w:textAlignment w:val="baseline"/>
    </w:pPr>
    <w:rPr>
      <w:rFonts w:ascii="Calibri" w:eastAsia="Droid Sans" w:hAnsi="Calibri" w:cs="Calibri"/>
      <w:i/>
      <w:kern w:val="3"/>
      <w:sz w:val="28"/>
      <w:szCs w:val="22"/>
    </w:rPr>
  </w:style>
  <w:style w:type="paragraph" w:styleId="Sinespaciado">
    <w:name w:val="No Spacing"/>
    <w:uiPriority w:val="1"/>
    <w:qFormat/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paragraph" w:customStyle="1" w:styleId="Textoindependiente22">
    <w:name w:val="Texto independiente 22"/>
    <w:basedOn w:val="Normal"/>
    <w:pPr>
      <w:suppressAutoHyphens/>
      <w:jc w:val="center"/>
    </w:pPr>
    <w:rPr>
      <w:rFonts w:ascii="Arial" w:hAnsi="Arial" w:cs="Arial"/>
      <w:sz w:val="26"/>
      <w:szCs w:val="20"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eastAsia="Times New Roman" w:hAnsi="Arial" w:cs="Arial"/>
      <w:i/>
      <w:sz w:val="24"/>
      <w:lang w:val="es-ES" w:eastAsia="zh-CN"/>
    </w:rPr>
  </w:style>
  <w:style w:type="paragraph" w:customStyle="1" w:styleId="Textoindependiente21">
    <w:name w:val="Texto independiente 21"/>
    <w:basedOn w:val="Normal"/>
    <w:pPr>
      <w:suppressAutoHyphens/>
      <w:jc w:val="center"/>
    </w:pPr>
    <w:rPr>
      <w:rFonts w:ascii="Arial" w:hAnsi="Arial" w:cs="Arial"/>
      <w:sz w:val="26"/>
      <w:szCs w:val="20"/>
      <w:lang w:eastAsia="zh-CN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n1">
    <w:name w:val="Revisión1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Contenidodelatabla">
    <w:name w:val="Contenido de la tabla"/>
    <w:basedOn w:val="Normal"/>
    <w:pPr>
      <w:suppressLineNumbers/>
      <w:suppressAutoHyphens/>
    </w:pPr>
    <w:rPr>
      <w:sz w:val="20"/>
      <w:szCs w:val="20"/>
      <w:lang w:val="es-ES" w:eastAsia="zh-CN"/>
    </w:rPr>
  </w:style>
  <w:style w:type="paragraph" w:customStyle="1" w:styleId="western">
    <w:name w:val="western"/>
    <w:basedOn w:val="Normal"/>
    <w:pPr>
      <w:spacing w:before="100" w:beforeAutospacing="1"/>
      <w:jc w:val="both"/>
    </w:pPr>
    <w:rPr>
      <w:rFonts w:ascii="Arial" w:hAnsi="Arial" w:cs="Arial"/>
      <w:i/>
      <w:iCs/>
      <w:color w:val="000000"/>
    </w:rPr>
  </w:style>
  <w:style w:type="character" w:customStyle="1" w:styleId="15">
    <w:name w:val="15"/>
    <w:basedOn w:val="Fuentedeprrafopredeter"/>
    <w:qFormat/>
    <w:rPr>
      <w:rFonts w:ascii="Times New Roman" w:hAnsi="Times New Roman" w:cs="Times New Roman" w:hint="default"/>
      <w:i/>
      <w:iCs/>
    </w:rPr>
  </w:style>
  <w:style w:type="character" w:customStyle="1" w:styleId="xcontentpasted0">
    <w:name w:val="x_contentpasted0"/>
    <w:basedOn w:val="Fuentedeprrafopredeter"/>
    <w:rsid w:val="00FB4226"/>
  </w:style>
  <w:style w:type="character" w:customStyle="1" w:styleId="xcontentpasted1">
    <w:name w:val="x_contentpasted1"/>
    <w:basedOn w:val="Fuentedeprrafopredeter"/>
    <w:rsid w:val="004A7FC5"/>
  </w:style>
  <w:style w:type="character" w:customStyle="1" w:styleId="normaltextrun">
    <w:name w:val="normaltextrun"/>
    <w:basedOn w:val="Fuentedeprrafopredeter"/>
    <w:rsid w:val="0085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BDECBE-2140-44EE-945B-D8E4F84B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Andres Peña Carbonell</dc:creator>
  <cp:lastModifiedBy>Diana Carolina Veloza Correa</cp:lastModifiedBy>
  <cp:revision>2</cp:revision>
  <cp:lastPrinted>2024-01-25T21:13:00Z</cp:lastPrinted>
  <dcterms:created xsi:type="dcterms:W3CDTF">2025-07-24T16:52:00Z</dcterms:created>
  <dcterms:modified xsi:type="dcterms:W3CDTF">2025-07-24T16:52:00Z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CB776D5FE6AA45F8A43C4CD56A77B730</vt:lpwstr>
  </property>
  <property fmtid="{D5CDD505-2E9C-101B-9397-08002B2CF9AE}" pid="4" name="MSIP_Label_61d363c2-bc6a-4ed6-a6e0-b9259d7e39c7_Enabled">
    <vt:lpwstr>true</vt:lpwstr>
  </property>
  <property fmtid="{D5CDD505-2E9C-101B-9397-08002B2CF9AE}" pid="5" name="MSIP_Label_61d363c2-bc6a-4ed6-a6e0-b9259d7e39c7_SetDate">
    <vt:lpwstr>2025-01-30T16:48:14Z</vt:lpwstr>
  </property>
  <property fmtid="{D5CDD505-2E9C-101B-9397-08002B2CF9AE}" pid="6" name="MSIP_Label_61d363c2-bc6a-4ed6-a6e0-b9259d7e39c7_Method">
    <vt:lpwstr>Privileged</vt:lpwstr>
  </property>
  <property fmtid="{D5CDD505-2E9C-101B-9397-08002B2CF9AE}" pid="7" name="MSIP_Label_61d363c2-bc6a-4ed6-a6e0-b9259d7e39c7_Name">
    <vt:lpwstr>InfoPublica</vt:lpwstr>
  </property>
  <property fmtid="{D5CDD505-2E9C-101B-9397-08002B2CF9AE}" pid="8" name="MSIP_Label_61d363c2-bc6a-4ed6-a6e0-b9259d7e39c7_SiteId">
    <vt:lpwstr>f351a7cb-f94a-4df0-9627-ae030ccef7c4</vt:lpwstr>
  </property>
  <property fmtid="{D5CDD505-2E9C-101B-9397-08002B2CF9AE}" pid="9" name="MSIP_Label_61d363c2-bc6a-4ed6-a6e0-b9259d7e39c7_ActionId">
    <vt:lpwstr>7ebddaa3-8fbe-4341-a900-0cc7e83f898a</vt:lpwstr>
  </property>
  <property fmtid="{D5CDD505-2E9C-101B-9397-08002B2CF9AE}" pid="10" name="MSIP_Label_61d363c2-bc6a-4ed6-a6e0-b9259d7e39c7_ContentBits">
    <vt:lpwstr>0</vt:lpwstr>
  </property>
</Properties>
</file>